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2F2" w:rsidRPr="0054404D" w:rsidRDefault="00CE72F2" w:rsidP="00CE72F2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4404D">
        <w:rPr>
          <w:rFonts w:ascii="Times New Roman" w:hAnsi="Times New Roman"/>
          <w:sz w:val="24"/>
          <w:szCs w:val="24"/>
        </w:rPr>
        <w:t>Утверждена</w:t>
      </w:r>
    </w:p>
    <w:p w:rsidR="00CE72F2" w:rsidRDefault="00CE72F2" w:rsidP="00CE72F2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544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 «Пинежский муниципальный </w:t>
      </w:r>
    </w:p>
    <w:p w:rsidR="00CE72F2" w:rsidRPr="0054404D" w:rsidRDefault="00CE72F2" w:rsidP="00CE72F2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район» Архангельской области</w:t>
      </w:r>
    </w:p>
    <w:p w:rsidR="00CE72F2" w:rsidRPr="004B3CC5" w:rsidRDefault="00CE72F2" w:rsidP="00CE72F2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03.2020 г. №   - па</w:t>
      </w: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Программа</w:t>
      </w: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комплексного развития</w:t>
      </w: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социальной инфраструктуры</w:t>
      </w: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муниципального образования «Лавельское»</w:t>
      </w: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района </w:t>
      </w:r>
    </w:p>
    <w:p w:rsidR="00CE72F2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области</w:t>
      </w:r>
    </w:p>
    <w:p w:rsidR="00CE72F2" w:rsidRPr="007E5CBB" w:rsidRDefault="00CE72F2" w:rsidP="00CE72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 2020 – 2035 годы</w:t>
      </w: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b/>
          <w:sz w:val="28"/>
          <w:szCs w:val="28"/>
        </w:rPr>
      </w:pPr>
    </w:p>
    <w:p w:rsidR="00CE72F2" w:rsidRPr="00140CB8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</w:t>
      </w:r>
      <w:r w:rsidRPr="007E5CBB">
        <w:rPr>
          <w:rFonts w:ascii="Times New Roman" w:hAnsi="Times New Roman"/>
          <w:b/>
          <w:sz w:val="28"/>
          <w:szCs w:val="28"/>
        </w:rPr>
        <w:t>комплексного развития социальной и</w:t>
      </w:r>
      <w:r w:rsidRPr="007E5CBB">
        <w:rPr>
          <w:rFonts w:ascii="Times New Roman" w:hAnsi="Times New Roman"/>
          <w:b/>
          <w:sz w:val="28"/>
          <w:szCs w:val="28"/>
        </w:rPr>
        <w:t>н</w:t>
      </w:r>
      <w:r w:rsidRPr="007E5CBB">
        <w:rPr>
          <w:rFonts w:ascii="Times New Roman" w:hAnsi="Times New Roman"/>
          <w:b/>
          <w:sz w:val="28"/>
          <w:szCs w:val="28"/>
        </w:rPr>
        <w:t xml:space="preserve">фраструктуры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«Лавельское»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Пинежск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го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/>
          <w:b/>
          <w:sz w:val="28"/>
          <w:szCs w:val="28"/>
        </w:rPr>
        <w:t xml:space="preserve"> на 2020 – 2035 г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5096"/>
      </w:tblGrid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96" w:type="dxa"/>
          </w:tcPr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Программа комплексного развития социальной инфраструктуры муниц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 «Лавельское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Пинежского муниципального района Архангельской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на 2020 – 2035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096" w:type="dxa"/>
          </w:tcPr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Градостроительный кодекс Росси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ской Федерации; </w:t>
            </w:r>
          </w:p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Федеральный закон от 06.10.2003 № 131-ФЗ «Об общих принципах орг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низации местного самоуправления в Российской Федерации»;</w:t>
            </w:r>
          </w:p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остановление Правительства Ро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от 01.10.2015 № 105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0 «Об утверждении требований к программам комплексного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циальной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инфраструктуры поселений, городских округов»;</w:t>
            </w:r>
          </w:p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Устав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образования «Пинежский муниципальный район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Архангельской области;</w:t>
            </w:r>
          </w:p>
          <w:p w:rsidR="00CE72F2" w:rsidRPr="004D4DE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4DEF">
              <w:rPr>
                <w:rFonts w:ascii="Times New Roman" w:hAnsi="Times New Roman"/>
                <w:sz w:val="28"/>
                <w:szCs w:val="28"/>
              </w:rPr>
              <w:t>Генеральный план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Лавельское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» Пинежского района Архангельской области, утве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р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жденный решением Собрания депутатов муниципального образования «Пине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ский муниципальный район» от 16 н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о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ября 2018 года № 2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096" w:type="dxa"/>
          </w:tcPr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Администрация муниципального 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б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разования «Пинежский муниципальный район» Архангельской </w:t>
            </w:r>
          </w:p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164600, Архангельская область,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нежский район, с. Карпогоры, ул. Фед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ра Абрамова, д. 43а</w:t>
            </w: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096" w:type="dxa"/>
          </w:tcPr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CE72F2" w:rsidRPr="00D8283F" w:rsidRDefault="00CE72F2" w:rsidP="00B1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безопасности, качества и эффективности использования населением объектов социальной инфраструктуры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селения;</w:t>
            </w:r>
          </w:p>
          <w:p w:rsidR="00CE72F2" w:rsidRPr="00D8283F" w:rsidRDefault="00CE72F2" w:rsidP="00B1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обеспечение доступности объектов 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циальной инфраструктуры поселения для населения в соответствии с нормативами градостроительного проектирования;</w:t>
            </w:r>
          </w:p>
          <w:p w:rsidR="00CE72F2" w:rsidRPr="00D8283F" w:rsidRDefault="00CE72F2" w:rsidP="00B1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сбалансированного разв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тия социальной инфраструктуры посел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ния в соответствии с установленными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требностями в объектах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фраструктуры;</w:t>
            </w:r>
          </w:p>
          <w:p w:rsidR="00CE72F2" w:rsidRPr="00D8283F" w:rsidRDefault="00CE72F2" w:rsidP="00B12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достижение расчетного уровня обесп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ченности населения поселения услугами в области образования, здравоохранения, культуры, физической культуры и масс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вого спорта;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эффективности функци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нирования действующей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 поселения.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Задачи программы: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анализ социально-экономического развития поселения, наличия и уровня обеспеченности населения поселения услугами объектов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структуры;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прогноз потребностей населения поселения в объектах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до 2035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года;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формирование перечня мероприятий (инвестиционных проектов) по прое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тированию, строительству, реконстру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ции объектов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поселения, которые предусмотр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 государственными и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ными программами, стратегией соц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ально-экономического развития района и планом мероприятий по реализации стратегии социально-экономического развития района, планом и программой комплексного социально-экономического развития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образования «П</w:t>
            </w:r>
            <w:r>
              <w:rPr>
                <w:rFonts w:ascii="Times New Roman" w:hAnsi="Times New Roman"/>
                <w:sz w:val="28"/>
                <w:szCs w:val="28"/>
              </w:rPr>
              <w:t>инежский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пальный район»;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объемов и источников фина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сирования мероприятий по проектир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ванию, строительству,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реконструкции объектов социальной инфраструктуры поселения;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мероприятий и соответствия нормат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вам градостроительного проектиров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CE72F2" w:rsidRPr="00D8283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обеспечения развития социальной инфраструктуры поселения;</w:t>
            </w:r>
          </w:p>
          <w:p w:rsidR="00CE72F2" w:rsidRPr="00C009FF" w:rsidRDefault="00CE72F2" w:rsidP="00B1203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повышению досту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ности среды для маломобильных групп населения поселения</w:t>
            </w: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(индик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торы) обеспеченности насел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ния объектами социальной инфраструктуры</w:t>
            </w:r>
          </w:p>
        </w:tc>
        <w:tc>
          <w:tcPr>
            <w:tcW w:w="5096" w:type="dxa"/>
          </w:tcPr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1. Развитие социальной инфрастру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туры, образования, здравоохранения, культуры, физкультуры и спорта: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вышение роли физкультуры и спорта в деле профилактики правонарушений, преодоления распространения алког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лизма.</w:t>
            </w:r>
          </w:p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2. Сохранение объектов культуры и активизация культурной деятельности</w:t>
            </w:r>
          </w:p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Содействие в привлечении мол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дых специалистов в поселение (врачей, учителей, работников культуры, мун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ципальных служащих).</w:t>
            </w: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Укрупненное описание запл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нированных мероприятий (и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вестиционных проектов) по проектированию, строительс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ву, реконструкции объектов социальной инфраструктуры</w:t>
            </w:r>
          </w:p>
        </w:tc>
        <w:tc>
          <w:tcPr>
            <w:tcW w:w="5096" w:type="dxa"/>
          </w:tcPr>
          <w:p w:rsidR="00CE72F2" w:rsidRPr="00D8283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Создание правовых, организацио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ных условий для перехода к устойчив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му социальному развитию поселения, эффективной реализации полномочий органов местного самоуправления;</w:t>
            </w:r>
          </w:p>
          <w:p w:rsidR="00CE72F2" w:rsidRPr="00D8283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Развитие социальной инфраструкт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ры, образования, здравоохранения, культуры, физической культуры и спо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та, повышение роли физкультуры и спорта в деле профилактики правон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рушений, преодоления распространения наркомании и алкоголизма;</w:t>
            </w:r>
          </w:p>
          <w:p w:rsidR="00CE72F2" w:rsidRPr="00D8283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об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ъ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ектов социальной инфраструктуры;</w:t>
            </w:r>
          </w:p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 xml:space="preserve">Содействие в привлечении молодых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специалистов в поселение (врачей, учителей, работников культуры,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пальных служащих)</w:t>
            </w:r>
          </w:p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096" w:type="dxa"/>
          </w:tcPr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2024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– первая очередь строительства </w:t>
            </w:r>
          </w:p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-2035 – расчетный срок реализ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Объемы и источники фина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сирования программы</w:t>
            </w:r>
          </w:p>
        </w:tc>
        <w:tc>
          <w:tcPr>
            <w:tcW w:w="5096" w:type="dxa"/>
          </w:tcPr>
          <w:p w:rsidR="00CE72F2" w:rsidRPr="004B3CC5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Источники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необходимые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объемы финансирования:</w:t>
            </w:r>
          </w:p>
          <w:p w:rsidR="00CE72F2" w:rsidRPr="004B3CC5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 областного бюджета </w:t>
            </w:r>
            <w:r w:rsidRPr="000F356D">
              <w:rPr>
                <w:rFonts w:ascii="Times New Roman" w:hAnsi="Times New Roman"/>
                <w:sz w:val="28"/>
                <w:szCs w:val="28"/>
                <w:u w:val="single"/>
              </w:rPr>
              <w:t>76000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E72F2" w:rsidRPr="004B3CC5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</w:t>
            </w:r>
            <w:r w:rsidRPr="000F356D">
              <w:rPr>
                <w:rFonts w:ascii="Times New Roman" w:hAnsi="Times New Roman"/>
                <w:sz w:val="28"/>
                <w:szCs w:val="28"/>
                <w:u w:val="single"/>
              </w:rPr>
              <w:t>29000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ассигнования, пред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смотренные в плановом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периоде 2020 - 2035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годы, будут уточнены при форм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ровании проектов бюджета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района, а так же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учетом изменения а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сигнований из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областного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бюджета.</w:t>
            </w:r>
          </w:p>
        </w:tc>
      </w:tr>
      <w:tr w:rsidR="00CE72F2" w:rsidRPr="00C009FF" w:rsidTr="00B12034">
        <w:tc>
          <w:tcPr>
            <w:tcW w:w="396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Ожидаемые результаты реал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зации программы</w:t>
            </w:r>
          </w:p>
        </w:tc>
        <w:tc>
          <w:tcPr>
            <w:tcW w:w="5096" w:type="dxa"/>
          </w:tcPr>
          <w:p w:rsidR="00CE72F2" w:rsidRPr="00D8283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повышение комфортности и качества проживания населения;</w:t>
            </w:r>
          </w:p>
          <w:p w:rsidR="00CE72F2" w:rsidRPr="00D8283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безопасность, качество и эффекти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ность использования населением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ления;</w:t>
            </w:r>
          </w:p>
          <w:p w:rsidR="00CE72F2" w:rsidRPr="00D8283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территориальная доступность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 для населения;</w:t>
            </w:r>
          </w:p>
          <w:p w:rsidR="00CE72F2" w:rsidRPr="00D8283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печенности населения поселения услугами в области образования, здрав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охранения, культуры, физической кул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и массового спорта;</w:t>
            </w:r>
          </w:p>
          <w:p w:rsidR="00CE72F2" w:rsidRPr="00C009FF" w:rsidRDefault="00CE72F2" w:rsidP="00B1203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</w:tr>
    </w:tbl>
    <w:p w:rsidR="00CE72F2" w:rsidRDefault="00CE72F2" w:rsidP="00CE72F2">
      <w:pPr>
        <w:jc w:val="both"/>
        <w:rPr>
          <w:rFonts w:ascii="Times New Roman" w:hAnsi="Times New Roman"/>
          <w:b/>
          <w:sz w:val="28"/>
          <w:szCs w:val="28"/>
        </w:rPr>
      </w:pPr>
    </w:p>
    <w:p w:rsidR="00CE72F2" w:rsidRPr="007E5CBB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Характеристика</w:t>
      </w:r>
      <w:r w:rsidRPr="007E5CBB">
        <w:rPr>
          <w:rFonts w:ascii="Times New Roman" w:hAnsi="Times New Roman"/>
          <w:b/>
          <w:sz w:val="28"/>
          <w:szCs w:val="28"/>
        </w:rPr>
        <w:t xml:space="preserve"> существующего сост</w:t>
      </w:r>
      <w:r>
        <w:rPr>
          <w:rFonts w:ascii="Times New Roman" w:hAnsi="Times New Roman"/>
          <w:b/>
          <w:sz w:val="28"/>
          <w:szCs w:val="28"/>
        </w:rPr>
        <w:t>ояния социальной и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фраструктуры</w:t>
      </w:r>
    </w:p>
    <w:p w:rsidR="00CE72F2" w:rsidRPr="0068046E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6E">
        <w:rPr>
          <w:rFonts w:ascii="Times New Roman" w:hAnsi="Times New Roman"/>
          <w:sz w:val="28"/>
          <w:szCs w:val="28"/>
        </w:rPr>
        <w:t>2.1. Описание социально-экономического состояния поселения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Общая площадь сельского поселения составляет 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189623</w:t>
      </w:r>
      <w:r w:rsidRPr="000F356D">
        <w:rPr>
          <w:szCs w:val="24"/>
          <w:lang w:bidi="en-US"/>
        </w:rPr>
        <w:t xml:space="preserve"> </w:t>
      </w:r>
      <w:r w:rsidRPr="000F356D">
        <w:rPr>
          <w:rFonts w:ascii="Times New Roman" w:hAnsi="Times New Roman"/>
          <w:i/>
          <w:sz w:val="28"/>
          <w:szCs w:val="28"/>
        </w:rPr>
        <w:t>га</w:t>
      </w:r>
      <w:r w:rsidRPr="000F35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3F9">
        <w:rPr>
          <w:rFonts w:ascii="Times New Roman" w:hAnsi="Times New Roman"/>
          <w:sz w:val="28"/>
          <w:szCs w:val="28"/>
        </w:rPr>
        <w:t>Числе</w:t>
      </w:r>
      <w:r w:rsidRPr="00C303F9">
        <w:rPr>
          <w:rFonts w:ascii="Times New Roman" w:hAnsi="Times New Roman"/>
          <w:sz w:val="28"/>
          <w:szCs w:val="28"/>
        </w:rPr>
        <w:t>н</w:t>
      </w:r>
      <w:r w:rsidRPr="00C303F9">
        <w:rPr>
          <w:rFonts w:ascii="Times New Roman" w:hAnsi="Times New Roman"/>
          <w:sz w:val="28"/>
          <w:szCs w:val="28"/>
        </w:rPr>
        <w:t xml:space="preserve">ность населения муниципального образования </w:t>
      </w:r>
      <w:r>
        <w:rPr>
          <w:rFonts w:ascii="Times New Roman" w:hAnsi="Times New Roman"/>
          <w:sz w:val="28"/>
          <w:szCs w:val="28"/>
        </w:rPr>
        <w:t>«Лавельское»</w:t>
      </w:r>
      <w:r w:rsidRPr="00C303F9">
        <w:rPr>
          <w:rFonts w:ascii="Times New Roman" w:hAnsi="Times New Roman"/>
          <w:sz w:val="28"/>
          <w:szCs w:val="28"/>
        </w:rPr>
        <w:t xml:space="preserve"> согласно фа</w:t>
      </w:r>
      <w:r w:rsidRPr="00C303F9">
        <w:rPr>
          <w:rFonts w:ascii="Times New Roman" w:hAnsi="Times New Roman"/>
          <w:sz w:val="28"/>
          <w:szCs w:val="28"/>
        </w:rPr>
        <w:t>к</w:t>
      </w:r>
      <w:r w:rsidRPr="00C303F9">
        <w:rPr>
          <w:rFonts w:ascii="Times New Roman" w:hAnsi="Times New Roman"/>
          <w:sz w:val="28"/>
          <w:szCs w:val="28"/>
        </w:rPr>
        <w:t>тическим данным за 201</w:t>
      </w:r>
      <w:r>
        <w:rPr>
          <w:rFonts w:ascii="Times New Roman" w:hAnsi="Times New Roman"/>
          <w:sz w:val="28"/>
          <w:szCs w:val="28"/>
        </w:rPr>
        <w:t>4</w:t>
      </w:r>
      <w:r w:rsidRPr="00C303F9">
        <w:rPr>
          <w:rFonts w:ascii="Times New Roman" w:hAnsi="Times New Roman"/>
          <w:sz w:val="28"/>
          <w:szCs w:val="28"/>
        </w:rPr>
        <w:t xml:space="preserve"> год составила </w:t>
      </w:r>
      <w:r>
        <w:rPr>
          <w:rFonts w:ascii="Times New Roman" w:hAnsi="Times New Roman"/>
          <w:sz w:val="28"/>
          <w:szCs w:val="28"/>
        </w:rPr>
        <w:t>1529</w:t>
      </w:r>
      <w:r w:rsidRPr="00C303F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а.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поселения входят 7 населенных пунктов, из которых только в трех сохраняются социально-значимые объекты.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0"/>
        <w:gridCol w:w="4530"/>
      </w:tblGrid>
      <w:tr w:rsidR="00CE72F2" w:rsidRPr="00C009FF" w:rsidTr="00B12034">
        <w:tc>
          <w:tcPr>
            <w:tcW w:w="4530" w:type="dxa"/>
            <w:tcBorders>
              <w:bottom w:val="single" w:sz="4" w:space="0" w:color="auto"/>
            </w:tcBorders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53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Численность населения населенн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го пункта, чел.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п. Новолавела                                        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1155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Лавела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Заедовье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Занаволок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Репище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Явзора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Ручьи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72F2" w:rsidRPr="00C009FF" w:rsidTr="00B12034"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530" w:type="dxa"/>
          </w:tcPr>
          <w:p w:rsidR="00CE72F2" w:rsidRPr="000F356D" w:rsidRDefault="00CE72F2" w:rsidP="00B1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35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1529</w:t>
            </w:r>
          </w:p>
        </w:tc>
      </w:tr>
    </w:tbl>
    <w:p w:rsidR="00CE72F2" w:rsidRDefault="00CE72F2" w:rsidP="00CE72F2">
      <w:pPr>
        <w:jc w:val="center"/>
        <w:rPr>
          <w:rFonts w:ascii="Times New Roman" w:hAnsi="Times New Roman"/>
          <w:sz w:val="28"/>
          <w:szCs w:val="28"/>
        </w:rPr>
      </w:pPr>
    </w:p>
    <w:p w:rsidR="00CE72F2" w:rsidRPr="000F356D" w:rsidRDefault="00CE72F2" w:rsidP="00CE72F2">
      <w:pPr>
        <w:rPr>
          <w:rFonts w:ascii="Times New Roman" w:hAnsi="Times New Roman"/>
          <w:sz w:val="28"/>
          <w:szCs w:val="28"/>
        </w:rPr>
      </w:pPr>
    </w:p>
    <w:p w:rsidR="00CE72F2" w:rsidRPr="000F356D" w:rsidRDefault="00CE72F2" w:rsidP="00CE72F2">
      <w:pPr>
        <w:jc w:val="center"/>
        <w:rPr>
          <w:rFonts w:ascii="Times New Roman" w:hAnsi="Times New Roman"/>
          <w:i/>
          <w:sz w:val="28"/>
          <w:szCs w:val="28"/>
        </w:rPr>
      </w:pPr>
      <w:r w:rsidRPr="000F356D">
        <w:rPr>
          <w:rFonts w:ascii="Times New Roman" w:hAnsi="Times New Roman"/>
          <w:i/>
          <w:sz w:val="28"/>
          <w:szCs w:val="28"/>
        </w:rPr>
        <w:t>Демографическая ситуация</w:t>
      </w:r>
    </w:p>
    <w:p w:rsidR="00CE72F2" w:rsidRPr="000F356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356D">
        <w:rPr>
          <w:rFonts w:ascii="Times New Roman" w:hAnsi="Times New Roman"/>
          <w:sz w:val="28"/>
          <w:szCs w:val="28"/>
        </w:rPr>
        <w:t xml:space="preserve">Численность населения муниципального образования «Лавельское» согласно фактическим данным за 2014 год составила </w:t>
      </w:r>
      <w:r w:rsidRPr="000F356D">
        <w:rPr>
          <w:rFonts w:ascii="Times New Roman" w:hAnsi="Times New Roman"/>
          <w:i/>
          <w:sz w:val="28"/>
          <w:szCs w:val="28"/>
        </w:rPr>
        <w:t>1529</w:t>
      </w:r>
      <w:r w:rsidRPr="000F356D">
        <w:rPr>
          <w:rFonts w:ascii="Times New Roman" w:hAnsi="Times New Roman"/>
          <w:sz w:val="28"/>
          <w:szCs w:val="28"/>
        </w:rPr>
        <w:t xml:space="preserve"> человека.</w:t>
      </w:r>
    </w:p>
    <w:p w:rsidR="00CE72F2" w:rsidRPr="000F356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356D">
        <w:rPr>
          <w:rFonts w:ascii="Times New Roman" w:hAnsi="Times New Roman"/>
          <w:sz w:val="28"/>
          <w:szCs w:val="28"/>
        </w:rPr>
        <w:t xml:space="preserve">Детей до 6 лет включительно – </w:t>
      </w:r>
      <w:r w:rsidRPr="000F356D">
        <w:rPr>
          <w:rFonts w:ascii="Times New Roman" w:hAnsi="Times New Roman"/>
          <w:i/>
          <w:sz w:val="28"/>
          <w:szCs w:val="28"/>
        </w:rPr>
        <w:t>47</w:t>
      </w:r>
      <w:r w:rsidRPr="000F356D">
        <w:rPr>
          <w:rFonts w:ascii="Times New Roman" w:hAnsi="Times New Roman"/>
          <w:sz w:val="28"/>
          <w:szCs w:val="28"/>
        </w:rPr>
        <w:t xml:space="preserve"> человека, от 7 до 16 лет включ</w:t>
      </w:r>
      <w:r w:rsidRPr="000F356D">
        <w:rPr>
          <w:rFonts w:ascii="Times New Roman" w:hAnsi="Times New Roman"/>
          <w:sz w:val="28"/>
          <w:szCs w:val="28"/>
        </w:rPr>
        <w:t>и</w:t>
      </w:r>
      <w:r w:rsidRPr="000F356D">
        <w:rPr>
          <w:rFonts w:ascii="Times New Roman" w:hAnsi="Times New Roman"/>
          <w:sz w:val="28"/>
          <w:szCs w:val="28"/>
        </w:rPr>
        <w:t xml:space="preserve">тельно – </w:t>
      </w:r>
      <w:r w:rsidRPr="000F356D">
        <w:rPr>
          <w:rFonts w:ascii="Times New Roman" w:hAnsi="Times New Roman"/>
          <w:i/>
          <w:sz w:val="28"/>
          <w:szCs w:val="28"/>
        </w:rPr>
        <w:t>83</w:t>
      </w:r>
      <w:r w:rsidRPr="000F356D">
        <w:rPr>
          <w:rFonts w:ascii="Times New Roman" w:hAnsi="Times New Roman"/>
          <w:sz w:val="28"/>
          <w:szCs w:val="28"/>
        </w:rPr>
        <w:t xml:space="preserve"> человек, </w:t>
      </w:r>
    </w:p>
    <w:p w:rsidR="00CE72F2" w:rsidRPr="000F356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356D">
        <w:rPr>
          <w:rFonts w:ascii="Times New Roman" w:hAnsi="Times New Roman"/>
          <w:sz w:val="28"/>
          <w:szCs w:val="28"/>
        </w:rPr>
        <w:t>Численность населения моложе трудоспособного возраста составл</w:t>
      </w:r>
      <w:r w:rsidRPr="000F356D">
        <w:rPr>
          <w:rFonts w:ascii="Times New Roman" w:hAnsi="Times New Roman"/>
          <w:sz w:val="28"/>
          <w:szCs w:val="28"/>
        </w:rPr>
        <w:t>я</w:t>
      </w:r>
      <w:r w:rsidRPr="000F356D">
        <w:rPr>
          <w:rFonts w:ascii="Times New Roman" w:hAnsi="Times New Roman"/>
          <w:sz w:val="28"/>
          <w:szCs w:val="28"/>
        </w:rPr>
        <w:t>ет 220 человек (14,4 % от общей численности населения),  трудоспособн</w:t>
      </w:r>
      <w:r w:rsidRPr="000F356D">
        <w:rPr>
          <w:rFonts w:ascii="Times New Roman" w:hAnsi="Times New Roman"/>
          <w:sz w:val="28"/>
          <w:szCs w:val="28"/>
        </w:rPr>
        <w:t>о</w:t>
      </w:r>
      <w:r w:rsidRPr="000F356D">
        <w:rPr>
          <w:rFonts w:ascii="Times New Roman" w:hAnsi="Times New Roman"/>
          <w:sz w:val="28"/>
          <w:szCs w:val="28"/>
        </w:rPr>
        <w:t xml:space="preserve">го возраста составляет </w:t>
      </w:r>
      <w:r w:rsidRPr="000F356D">
        <w:rPr>
          <w:rFonts w:ascii="Times New Roman" w:hAnsi="Times New Roman"/>
          <w:i/>
          <w:sz w:val="28"/>
          <w:szCs w:val="28"/>
        </w:rPr>
        <w:t>760</w:t>
      </w:r>
      <w:r w:rsidRPr="000F356D">
        <w:rPr>
          <w:rFonts w:ascii="Times New Roman" w:hAnsi="Times New Roman"/>
          <w:sz w:val="28"/>
          <w:szCs w:val="28"/>
        </w:rPr>
        <w:t xml:space="preserve"> человек (</w:t>
      </w:r>
      <w:r w:rsidRPr="000F356D">
        <w:rPr>
          <w:rFonts w:ascii="Times New Roman" w:hAnsi="Times New Roman"/>
          <w:i/>
          <w:sz w:val="28"/>
          <w:szCs w:val="28"/>
        </w:rPr>
        <w:t>50,0%</w:t>
      </w:r>
      <w:r w:rsidRPr="000F356D">
        <w:rPr>
          <w:rFonts w:ascii="Times New Roman" w:hAnsi="Times New Roman"/>
          <w:sz w:val="28"/>
          <w:szCs w:val="28"/>
        </w:rPr>
        <w:t xml:space="preserve"> от общей численности насел</w:t>
      </w:r>
      <w:r w:rsidRPr="000F356D">
        <w:rPr>
          <w:rFonts w:ascii="Times New Roman" w:hAnsi="Times New Roman"/>
          <w:sz w:val="28"/>
          <w:szCs w:val="28"/>
        </w:rPr>
        <w:t>е</w:t>
      </w:r>
      <w:r w:rsidRPr="000F356D">
        <w:rPr>
          <w:rFonts w:ascii="Times New Roman" w:hAnsi="Times New Roman"/>
          <w:sz w:val="28"/>
          <w:szCs w:val="28"/>
        </w:rPr>
        <w:t>ния), старше трудоспособного возраста –</w:t>
      </w:r>
      <w:r w:rsidRPr="000F356D">
        <w:rPr>
          <w:rFonts w:ascii="Times New Roman" w:hAnsi="Times New Roman"/>
          <w:i/>
          <w:sz w:val="28"/>
          <w:szCs w:val="28"/>
        </w:rPr>
        <w:t>540</w:t>
      </w:r>
      <w:r w:rsidRPr="000F356D">
        <w:rPr>
          <w:rFonts w:ascii="Times New Roman" w:hAnsi="Times New Roman"/>
          <w:sz w:val="28"/>
          <w:szCs w:val="28"/>
        </w:rPr>
        <w:t xml:space="preserve"> человек (</w:t>
      </w:r>
      <w:r w:rsidRPr="000F356D">
        <w:rPr>
          <w:rFonts w:ascii="Times New Roman" w:hAnsi="Times New Roman"/>
          <w:i/>
          <w:sz w:val="28"/>
          <w:szCs w:val="28"/>
        </w:rPr>
        <w:t>35,6%</w:t>
      </w:r>
      <w:r w:rsidRPr="000F356D">
        <w:rPr>
          <w:rFonts w:ascii="Times New Roman" w:hAnsi="Times New Roman"/>
          <w:sz w:val="28"/>
          <w:szCs w:val="28"/>
        </w:rPr>
        <w:t xml:space="preserve"> от общей чи</w:t>
      </w:r>
      <w:r w:rsidRPr="000F356D">
        <w:rPr>
          <w:rFonts w:ascii="Times New Roman" w:hAnsi="Times New Roman"/>
          <w:sz w:val="28"/>
          <w:szCs w:val="28"/>
        </w:rPr>
        <w:t>с</w:t>
      </w:r>
      <w:r w:rsidRPr="000F356D">
        <w:rPr>
          <w:rFonts w:ascii="Times New Roman" w:hAnsi="Times New Roman"/>
          <w:sz w:val="28"/>
          <w:szCs w:val="28"/>
        </w:rPr>
        <w:t>ленности населения).</w:t>
      </w:r>
    </w:p>
    <w:p w:rsidR="00CE72F2" w:rsidRPr="000F356D" w:rsidRDefault="00CE72F2" w:rsidP="00CE72F2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356D">
        <w:rPr>
          <w:rFonts w:ascii="Times New Roman" w:hAnsi="Times New Roman"/>
          <w:color w:val="000000" w:themeColor="text1"/>
          <w:sz w:val="28"/>
          <w:szCs w:val="28"/>
        </w:rPr>
        <w:t>Соотношение мужчин и женщин составляет 46,0 % и 54,0 % (преобл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дает женское население).</w:t>
      </w:r>
    </w:p>
    <w:p w:rsidR="00CE72F2" w:rsidRPr="000F356D" w:rsidRDefault="00CE72F2" w:rsidP="00CE72F2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356D">
        <w:rPr>
          <w:rFonts w:ascii="Times New Roman" w:hAnsi="Times New Roman"/>
          <w:color w:val="000000" w:themeColor="text1"/>
          <w:sz w:val="28"/>
          <w:szCs w:val="28"/>
        </w:rPr>
        <w:t>Национальный состав населения сравнительно однороден. Большая часть приходится на долю русских (около 95 %), помимо встречаются и другие национальности.</w:t>
      </w:r>
    </w:p>
    <w:p w:rsidR="00CE72F2" w:rsidRPr="000F356D" w:rsidRDefault="00CE72F2" w:rsidP="00CE72F2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F356D">
        <w:rPr>
          <w:color w:val="000000" w:themeColor="text1"/>
          <w:sz w:val="28"/>
          <w:szCs w:val="28"/>
        </w:rPr>
        <w:t>Средняя продолжительность жизни населения МО составляет 67,5 года: мужчины – 62,5 года; женщины – 72,2 года. Преобладание женщин с</w:t>
      </w:r>
      <w:r w:rsidRPr="000F356D">
        <w:rPr>
          <w:color w:val="000000" w:themeColor="text1"/>
          <w:sz w:val="28"/>
          <w:szCs w:val="28"/>
        </w:rPr>
        <w:t>о</w:t>
      </w:r>
      <w:r w:rsidRPr="000F356D">
        <w:rPr>
          <w:color w:val="000000" w:themeColor="text1"/>
          <w:sz w:val="28"/>
          <w:szCs w:val="28"/>
        </w:rPr>
        <w:t>храняется в силу более ранней смертности мужчин.</w:t>
      </w:r>
    </w:p>
    <w:p w:rsidR="00CE72F2" w:rsidRPr="000F356D" w:rsidRDefault="00CE72F2" w:rsidP="00CE72F2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F356D">
        <w:rPr>
          <w:color w:val="000000" w:themeColor="text1"/>
          <w:sz w:val="28"/>
          <w:szCs w:val="28"/>
        </w:rPr>
        <w:t>Демографическая ситуация, в целом, характеризуется отрицательным естественным приростом населения и миграционным оттоком.</w:t>
      </w:r>
    </w:p>
    <w:p w:rsidR="00CE72F2" w:rsidRPr="000F356D" w:rsidRDefault="00CE72F2" w:rsidP="00CE72F2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F356D">
        <w:rPr>
          <w:color w:val="000000" w:themeColor="text1"/>
          <w:sz w:val="28"/>
          <w:szCs w:val="28"/>
        </w:rPr>
        <w:t>В решении задачи оптимизации численности населения для обеспеч</w:t>
      </w:r>
      <w:r w:rsidRPr="000F356D">
        <w:rPr>
          <w:color w:val="000000" w:themeColor="text1"/>
          <w:sz w:val="28"/>
          <w:szCs w:val="28"/>
        </w:rPr>
        <w:t>е</w:t>
      </w:r>
      <w:r w:rsidRPr="000F356D">
        <w:rPr>
          <w:color w:val="000000" w:themeColor="text1"/>
          <w:sz w:val="28"/>
          <w:szCs w:val="28"/>
        </w:rPr>
        <w:t xml:space="preserve">ния стабильности и устойчивости социально-экономического </w:t>
      </w:r>
      <w:r w:rsidRPr="000F356D">
        <w:rPr>
          <w:color w:val="000000" w:themeColor="text1"/>
          <w:sz w:val="28"/>
          <w:szCs w:val="28"/>
        </w:rPr>
        <w:lastRenderedPageBreak/>
        <w:t>развития важно</w:t>
      </w:r>
      <w:r>
        <w:rPr>
          <w:color w:val="000000" w:themeColor="text1"/>
          <w:sz w:val="28"/>
          <w:szCs w:val="28"/>
        </w:rPr>
        <w:t xml:space="preserve">е </w:t>
      </w:r>
      <w:r w:rsidRPr="000F356D">
        <w:rPr>
          <w:color w:val="000000" w:themeColor="text1"/>
          <w:sz w:val="28"/>
          <w:szCs w:val="28"/>
        </w:rPr>
        <w:t>значение имеет учёт трудовых ресурсов, а особенно занятых, п</w:t>
      </w:r>
      <w:r w:rsidRPr="000F356D">
        <w:rPr>
          <w:color w:val="000000" w:themeColor="text1"/>
          <w:sz w:val="28"/>
          <w:szCs w:val="28"/>
        </w:rPr>
        <w:t>о</w:t>
      </w:r>
      <w:r w:rsidRPr="000F356D">
        <w:rPr>
          <w:color w:val="000000" w:themeColor="text1"/>
          <w:sz w:val="28"/>
          <w:szCs w:val="28"/>
        </w:rPr>
        <w:t>стоянно проживающих и работающих на территории.</w:t>
      </w:r>
    </w:p>
    <w:p w:rsidR="00CE72F2" w:rsidRPr="000F356D" w:rsidRDefault="00CE72F2" w:rsidP="00CE72F2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F356D">
        <w:rPr>
          <w:color w:val="000000" w:themeColor="text1"/>
          <w:sz w:val="28"/>
          <w:szCs w:val="28"/>
        </w:rPr>
        <w:t>Трудовые ресурсы формируются из лиц трудоспособного населения в трудоспособном возрасте, лиц старших возрастов и подростков, занятых в экономике.</w:t>
      </w:r>
    </w:p>
    <w:p w:rsidR="00CE72F2" w:rsidRPr="000F356D" w:rsidRDefault="00CE72F2" w:rsidP="00CE72F2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F356D">
        <w:rPr>
          <w:color w:val="000000" w:themeColor="text1"/>
          <w:sz w:val="28"/>
          <w:szCs w:val="28"/>
        </w:rPr>
        <w:t xml:space="preserve">Число трудоспособного населения составляет 0,76 тыс. чел. (50,0 % от численности населения). Число работающего населения - 0,72 тыс. чел. (94,7 % от числа трудоспособного населения). Имеется некоторая доля безработного числа населения (42 чел.). </w:t>
      </w:r>
    </w:p>
    <w:p w:rsidR="00CE72F2" w:rsidRPr="000F356D" w:rsidRDefault="00CE72F2" w:rsidP="00CE72F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356D">
        <w:rPr>
          <w:rFonts w:ascii="Times New Roman" w:hAnsi="Times New Roman"/>
          <w:color w:val="000000" w:themeColor="text1"/>
          <w:sz w:val="28"/>
          <w:szCs w:val="28"/>
        </w:rPr>
        <w:t>Относительная занятость работников распределена по следующим в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дам экономической деятельности:</w:t>
      </w:r>
    </w:p>
    <w:p w:rsidR="00CE72F2" w:rsidRPr="000F356D" w:rsidRDefault="00CE72F2" w:rsidP="00CE72F2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356D">
        <w:rPr>
          <w:rFonts w:ascii="Times New Roman" w:hAnsi="Times New Roman"/>
          <w:color w:val="000000" w:themeColor="text1"/>
          <w:sz w:val="28"/>
          <w:szCs w:val="28"/>
        </w:rPr>
        <w:t>производственная сфера - 229 чел. (30,0 % от числа трудосп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собного населения);</w:t>
      </w:r>
    </w:p>
    <w:p w:rsidR="00CE72F2" w:rsidRPr="000F356D" w:rsidRDefault="00CE72F2" w:rsidP="00CE72F2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356D">
        <w:rPr>
          <w:rFonts w:ascii="Times New Roman" w:hAnsi="Times New Roman"/>
          <w:color w:val="000000" w:themeColor="text1"/>
          <w:sz w:val="28"/>
          <w:szCs w:val="28"/>
        </w:rPr>
        <w:t>сфера обслуживания - 81 чел. (10,6 % от числа трудоспособн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F356D">
        <w:rPr>
          <w:rFonts w:ascii="Times New Roman" w:hAnsi="Times New Roman"/>
          <w:color w:val="000000" w:themeColor="text1"/>
          <w:sz w:val="28"/>
          <w:szCs w:val="28"/>
        </w:rPr>
        <w:t>го населения).</w:t>
      </w:r>
    </w:p>
    <w:p w:rsidR="00CE72F2" w:rsidRPr="00001A18" w:rsidRDefault="00CE72F2" w:rsidP="00CE72F2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E72F2" w:rsidRPr="00001A18" w:rsidRDefault="00CE72F2" w:rsidP="00CE72F2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Долю в структуре населения МО «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Лавельское»  (35,6 %) занимают пенсионеры, т.е. граждане нетрудоспособного возраста и не продолжа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 xml:space="preserve">щие трудовую деятельность. Достаточно большое количество жителей, достигнув пенсионного возраста или получив право на льготную пенсию, продолжают трудиться в организациях МО. </w:t>
      </w:r>
    </w:p>
    <w:p w:rsidR="00CE72F2" w:rsidRPr="00001A18" w:rsidRDefault="00CE72F2" w:rsidP="00CE72F2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1A18">
        <w:rPr>
          <w:rFonts w:ascii="Times New Roman" w:hAnsi="Times New Roman"/>
          <w:color w:val="000000" w:themeColor="text1"/>
          <w:sz w:val="28"/>
          <w:szCs w:val="28"/>
        </w:rPr>
        <w:t>Короткая продолжительность жизни, невысокая рождаемость объя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 xml:space="preserve">няется следующими факторами: многократным повышением стоимости </w:t>
      </w:r>
      <w:r>
        <w:rPr>
          <w:rFonts w:ascii="Times New Roman" w:hAnsi="Times New Roman"/>
          <w:color w:val="000000" w:themeColor="text1"/>
          <w:sz w:val="28"/>
          <w:szCs w:val="28"/>
        </w:rPr>
        <w:t>жизне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обеспечения (питание, лечение, лекарства, одежда).</w:t>
      </w:r>
    </w:p>
    <w:p w:rsidR="00CE72F2" w:rsidRPr="00001A18" w:rsidRDefault="00CE72F2" w:rsidP="00CE72F2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1A18">
        <w:rPr>
          <w:rFonts w:ascii="Times New Roman" w:hAnsi="Times New Roman"/>
          <w:color w:val="000000" w:themeColor="text1"/>
          <w:sz w:val="28"/>
          <w:szCs w:val="28"/>
        </w:rPr>
        <w:t xml:space="preserve"> С развалом экономики в  период перестройки, произошел  развал социальной инфраструктуры в деревне, обанкротились ранее сельскохозя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 xml:space="preserve">ственные предприятия. </w:t>
      </w:r>
    </w:p>
    <w:p w:rsidR="00CE72F2" w:rsidRPr="00001A18" w:rsidRDefault="00CE72F2" w:rsidP="00CE72F2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01A18">
        <w:rPr>
          <w:color w:val="000000" w:themeColor="text1"/>
          <w:sz w:val="28"/>
          <w:szCs w:val="28"/>
        </w:rPr>
        <w:t xml:space="preserve">К основным </w:t>
      </w:r>
      <w:r w:rsidRPr="000F356D">
        <w:rPr>
          <w:color w:val="000000" w:themeColor="text1"/>
          <w:sz w:val="28"/>
          <w:szCs w:val="28"/>
        </w:rPr>
        <w:t>целям и задачам</w:t>
      </w:r>
      <w:r w:rsidRPr="00001A18">
        <w:rPr>
          <w:color w:val="000000" w:themeColor="text1"/>
          <w:sz w:val="28"/>
          <w:szCs w:val="28"/>
        </w:rPr>
        <w:t xml:space="preserve"> в области демографической политики можно отнести:</w:t>
      </w:r>
    </w:p>
    <w:p w:rsidR="00CE72F2" w:rsidRPr="00001A18" w:rsidRDefault="00CE72F2" w:rsidP="00CE72F2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001A18">
        <w:rPr>
          <w:color w:val="000000" w:themeColor="text1"/>
          <w:sz w:val="28"/>
          <w:szCs w:val="28"/>
        </w:rPr>
        <w:t>повышение рождаемости, снижение уровня смертности, укре</w:t>
      </w:r>
      <w:r w:rsidRPr="00001A18">
        <w:rPr>
          <w:color w:val="000000" w:themeColor="text1"/>
          <w:sz w:val="28"/>
          <w:szCs w:val="28"/>
        </w:rPr>
        <w:t>п</w:t>
      </w:r>
      <w:r w:rsidRPr="00001A18">
        <w:rPr>
          <w:color w:val="000000" w:themeColor="text1"/>
          <w:sz w:val="28"/>
          <w:szCs w:val="28"/>
        </w:rPr>
        <w:t>ление семьи, здоровья, стимулирование квалифицированной тр</w:t>
      </w:r>
      <w:r w:rsidRPr="00001A18">
        <w:rPr>
          <w:color w:val="000000" w:themeColor="text1"/>
          <w:sz w:val="28"/>
          <w:szCs w:val="28"/>
        </w:rPr>
        <w:t>у</w:t>
      </w:r>
      <w:r w:rsidRPr="00001A18">
        <w:rPr>
          <w:color w:val="000000" w:themeColor="text1"/>
          <w:sz w:val="28"/>
          <w:szCs w:val="28"/>
        </w:rPr>
        <w:t>довой миграции и, как следствие, стабилизация численности н</w:t>
      </w:r>
      <w:r w:rsidRPr="00001A18">
        <w:rPr>
          <w:color w:val="000000" w:themeColor="text1"/>
          <w:sz w:val="28"/>
          <w:szCs w:val="28"/>
        </w:rPr>
        <w:t>а</w:t>
      </w:r>
      <w:r w:rsidRPr="00001A18">
        <w:rPr>
          <w:color w:val="000000" w:themeColor="text1"/>
          <w:sz w:val="28"/>
          <w:szCs w:val="28"/>
        </w:rPr>
        <w:t>селения и создание предпосылок для демографического роста;</w:t>
      </w:r>
    </w:p>
    <w:p w:rsidR="00CE72F2" w:rsidRPr="00001A18" w:rsidRDefault="00CE72F2" w:rsidP="00CE72F2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001A18">
        <w:rPr>
          <w:color w:val="000000" w:themeColor="text1"/>
          <w:sz w:val="28"/>
          <w:szCs w:val="28"/>
        </w:rPr>
        <w:t>стимулированию рождаемости будет способствовать укрепл</w:t>
      </w:r>
      <w:r w:rsidRPr="00001A18">
        <w:rPr>
          <w:color w:val="000000" w:themeColor="text1"/>
          <w:sz w:val="28"/>
          <w:szCs w:val="28"/>
        </w:rPr>
        <w:t>е</w:t>
      </w:r>
      <w:r w:rsidRPr="00001A18">
        <w:rPr>
          <w:color w:val="000000" w:themeColor="text1"/>
          <w:sz w:val="28"/>
          <w:szCs w:val="28"/>
        </w:rPr>
        <w:t>ние института семьи, повышение легитимности  бра</w:t>
      </w:r>
      <w:r>
        <w:rPr>
          <w:color w:val="000000" w:themeColor="text1"/>
          <w:sz w:val="28"/>
          <w:szCs w:val="28"/>
        </w:rPr>
        <w:t>ков</w:t>
      </w:r>
      <w:r w:rsidRPr="00001A18">
        <w:rPr>
          <w:color w:val="000000" w:themeColor="text1"/>
          <w:sz w:val="28"/>
          <w:szCs w:val="28"/>
        </w:rPr>
        <w:t>, рост бл</w:t>
      </w:r>
      <w:r w:rsidRPr="00001A18">
        <w:rPr>
          <w:color w:val="000000" w:themeColor="text1"/>
          <w:sz w:val="28"/>
          <w:szCs w:val="28"/>
        </w:rPr>
        <w:t>а</w:t>
      </w:r>
      <w:r w:rsidRPr="00001A18">
        <w:rPr>
          <w:color w:val="000000" w:themeColor="text1"/>
          <w:sz w:val="28"/>
          <w:szCs w:val="28"/>
        </w:rPr>
        <w:t>госостояния населения, организация социальной защиты и мат</w:t>
      </w:r>
      <w:r w:rsidRPr="00001A18">
        <w:rPr>
          <w:color w:val="000000" w:themeColor="text1"/>
          <w:sz w:val="28"/>
          <w:szCs w:val="28"/>
        </w:rPr>
        <w:t>е</w:t>
      </w:r>
      <w:r w:rsidRPr="00001A18">
        <w:rPr>
          <w:color w:val="000000" w:themeColor="text1"/>
          <w:sz w:val="28"/>
          <w:szCs w:val="28"/>
        </w:rPr>
        <w:t>риальной помощи молодым, многодетным и малообеспеченным семьям;</w:t>
      </w:r>
    </w:p>
    <w:p w:rsidR="00CE72F2" w:rsidRPr="00001A18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001A18">
        <w:rPr>
          <w:rFonts w:ascii="Times New Roman" w:hAnsi="Times New Roman"/>
          <w:color w:val="000000" w:themeColor="text1"/>
          <w:sz w:val="28"/>
          <w:szCs w:val="28"/>
        </w:rPr>
        <w:t xml:space="preserve">в области снижения смертности основные направления должны быть связаны с предупреждением и снижением материнской и младенческой смертности, увеличением продолжительности жизни за счёт сокращения летальных исходов населения трудоспособного возраста от 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предотврат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мых причин, улучшением качества жизни, созданием условий для укре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001A18">
        <w:rPr>
          <w:rFonts w:ascii="Times New Roman" w:hAnsi="Times New Roman"/>
          <w:color w:val="000000" w:themeColor="text1"/>
          <w:sz w:val="28"/>
          <w:szCs w:val="28"/>
        </w:rPr>
        <w:t>ления здоровья и здорового образа жизни.</w:t>
      </w:r>
    </w:p>
    <w:p w:rsidR="00CE72F2" w:rsidRDefault="00CE72F2" w:rsidP="00CE72F2"/>
    <w:p w:rsidR="00CE72F2" w:rsidRDefault="00CE72F2" w:rsidP="00CE72F2"/>
    <w:p w:rsidR="00CE72F2" w:rsidRDefault="00CE72F2" w:rsidP="00CE72F2"/>
    <w:p w:rsidR="00CE72F2" w:rsidRPr="00C1354D" w:rsidRDefault="00CE72F2" w:rsidP="00CE72F2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Инвестиции</w:t>
      </w:r>
    </w:p>
    <w:p w:rsidR="00CE72F2" w:rsidRPr="003B3343" w:rsidRDefault="00CE72F2" w:rsidP="00CE72F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3343">
        <w:rPr>
          <w:rFonts w:ascii="Times New Roman" w:hAnsi="Times New Roman"/>
          <w:sz w:val="28"/>
          <w:szCs w:val="28"/>
        </w:rPr>
        <w:t>Инвестиций в основной капитал за счет всех источников финансир</w:t>
      </w:r>
      <w:r w:rsidRPr="003B3343">
        <w:rPr>
          <w:rFonts w:ascii="Times New Roman" w:hAnsi="Times New Roman"/>
          <w:sz w:val="28"/>
          <w:szCs w:val="28"/>
        </w:rPr>
        <w:t>о</w:t>
      </w:r>
      <w:r w:rsidRPr="003B3343">
        <w:rPr>
          <w:rFonts w:ascii="Times New Roman" w:hAnsi="Times New Roman"/>
          <w:sz w:val="28"/>
          <w:szCs w:val="28"/>
        </w:rPr>
        <w:t>вания (без субъектов малого предпринимательства) на территории мун</w:t>
      </w:r>
      <w:r w:rsidRPr="003B3343">
        <w:rPr>
          <w:rFonts w:ascii="Times New Roman" w:hAnsi="Times New Roman"/>
          <w:sz w:val="28"/>
          <w:szCs w:val="28"/>
        </w:rPr>
        <w:t>и</w:t>
      </w:r>
      <w:r w:rsidRPr="003B3343">
        <w:rPr>
          <w:rFonts w:ascii="Times New Roman" w:hAnsi="Times New Roman"/>
          <w:sz w:val="28"/>
          <w:szCs w:val="28"/>
        </w:rPr>
        <w:t>ципал</w:t>
      </w:r>
      <w:r>
        <w:rPr>
          <w:rFonts w:ascii="Times New Roman" w:hAnsi="Times New Roman"/>
          <w:sz w:val="28"/>
          <w:szCs w:val="28"/>
        </w:rPr>
        <w:t>ь</w:t>
      </w:r>
      <w:r w:rsidRPr="003B3343">
        <w:rPr>
          <w:rFonts w:ascii="Times New Roman" w:hAnsi="Times New Roman"/>
          <w:sz w:val="28"/>
          <w:szCs w:val="28"/>
        </w:rPr>
        <w:t>ного образования «</w:t>
      </w:r>
      <w:r>
        <w:rPr>
          <w:rFonts w:ascii="Times New Roman" w:hAnsi="Times New Roman"/>
          <w:sz w:val="28"/>
          <w:szCs w:val="28"/>
        </w:rPr>
        <w:t>Лавельское</w:t>
      </w:r>
      <w:r w:rsidRPr="003B3343">
        <w:rPr>
          <w:rFonts w:ascii="Times New Roman" w:hAnsi="Times New Roman"/>
          <w:sz w:val="28"/>
          <w:szCs w:val="28"/>
        </w:rPr>
        <w:t>» за январь-декабрь 201</w:t>
      </w:r>
      <w:r>
        <w:rPr>
          <w:rFonts w:ascii="Times New Roman" w:hAnsi="Times New Roman"/>
          <w:sz w:val="28"/>
          <w:szCs w:val="28"/>
        </w:rPr>
        <w:t>8</w:t>
      </w:r>
      <w:r w:rsidRPr="003B3343">
        <w:rPr>
          <w:rFonts w:ascii="Times New Roman" w:hAnsi="Times New Roman"/>
          <w:sz w:val="28"/>
          <w:szCs w:val="28"/>
        </w:rPr>
        <w:t xml:space="preserve"> года не б</w:t>
      </w:r>
      <w:r w:rsidRPr="003B3343">
        <w:rPr>
          <w:rFonts w:ascii="Times New Roman" w:hAnsi="Times New Roman"/>
          <w:sz w:val="28"/>
          <w:szCs w:val="28"/>
        </w:rPr>
        <w:t>ы</w:t>
      </w:r>
      <w:r w:rsidRPr="003B3343">
        <w:rPr>
          <w:rFonts w:ascii="Times New Roman" w:hAnsi="Times New Roman"/>
          <w:sz w:val="28"/>
          <w:szCs w:val="28"/>
        </w:rPr>
        <w:t>ло.</w:t>
      </w:r>
    </w:p>
    <w:p w:rsidR="00CE72F2" w:rsidRPr="00C1354D" w:rsidRDefault="00CE72F2" w:rsidP="00CE72F2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Финансы</w:t>
      </w:r>
    </w:p>
    <w:p w:rsidR="00CE72F2" w:rsidRPr="00C303F9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формируется большей частью за счет межбюджетных трансфертов (дотаций, субвенций, иных межбю</w:t>
      </w:r>
      <w:r w:rsidRPr="00C303F9">
        <w:rPr>
          <w:rFonts w:ascii="Times New Roman" w:hAnsi="Times New Roman"/>
          <w:sz w:val="28"/>
          <w:szCs w:val="28"/>
        </w:rPr>
        <w:t>д</w:t>
      </w:r>
      <w:r w:rsidRPr="00C303F9">
        <w:rPr>
          <w:rFonts w:ascii="Times New Roman" w:hAnsi="Times New Roman"/>
          <w:sz w:val="28"/>
          <w:szCs w:val="28"/>
        </w:rPr>
        <w:t xml:space="preserve">жетных трансфертов) из бюджета </w:t>
      </w:r>
      <w:r>
        <w:rPr>
          <w:rFonts w:ascii="Times New Roman" w:hAnsi="Times New Roman"/>
          <w:sz w:val="28"/>
          <w:szCs w:val="28"/>
        </w:rPr>
        <w:t>Пинежского</w:t>
      </w:r>
      <w:r w:rsidRPr="00C303F9">
        <w:rPr>
          <w:rFonts w:ascii="Times New Roman" w:hAnsi="Times New Roman"/>
          <w:sz w:val="28"/>
          <w:szCs w:val="28"/>
        </w:rPr>
        <w:t xml:space="preserve"> района, а также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C303F9">
        <w:rPr>
          <w:rFonts w:ascii="Times New Roman" w:hAnsi="Times New Roman"/>
          <w:sz w:val="28"/>
          <w:szCs w:val="28"/>
        </w:rPr>
        <w:t>.</w:t>
      </w:r>
    </w:p>
    <w:p w:rsidR="00CE72F2" w:rsidRPr="00C303F9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по доходам сост</w:t>
      </w:r>
      <w:r w:rsidRPr="00C303F9">
        <w:rPr>
          <w:rFonts w:ascii="Times New Roman" w:hAnsi="Times New Roman"/>
          <w:sz w:val="28"/>
          <w:szCs w:val="28"/>
        </w:rPr>
        <w:t>а</w:t>
      </w:r>
      <w:r w:rsidRPr="00C303F9">
        <w:rPr>
          <w:rFonts w:ascii="Times New Roman" w:hAnsi="Times New Roman"/>
          <w:sz w:val="28"/>
          <w:szCs w:val="28"/>
        </w:rPr>
        <w:t xml:space="preserve">вил </w:t>
      </w:r>
      <w:r>
        <w:rPr>
          <w:rFonts w:ascii="Times New Roman" w:hAnsi="Times New Roman"/>
          <w:sz w:val="28"/>
          <w:szCs w:val="28"/>
        </w:rPr>
        <w:t>4542,3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17,4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3868,6</w:t>
      </w:r>
      <w:r w:rsidRPr="00C303F9">
        <w:rPr>
          <w:rFonts w:ascii="Times New Roman" w:hAnsi="Times New Roman"/>
          <w:sz w:val="28"/>
          <w:szCs w:val="28"/>
        </w:rPr>
        <w:t xml:space="preserve"> тыс. руб.).</w:t>
      </w:r>
    </w:p>
    <w:p w:rsidR="00CE72F2" w:rsidRPr="00C303F9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Всего поступило налоговых и неналоговых доходов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604,7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24,5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ниже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801,1</w:t>
      </w:r>
      <w:r w:rsidRPr="00C303F9">
        <w:rPr>
          <w:rFonts w:ascii="Times New Roman" w:hAnsi="Times New Roman"/>
          <w:sz w:val="28"/>
          <w:szCs w:val="28"/>
        </w:rPr>
        <w:t xml:space="preserve"> тыс. руб.). Так, удел</w:t>
      </w:r>
      <w:r w:rsidRPr="00C303F9">
        <w:rPr>
          <w:rFonts w:ascii="Times New Roman" w:hAnsi="Times New Roman"/>
          <w:sz w:val="28"/>
          <w:szCs w:val="28"/>
        </w:rPr>
        <w:t>ь</w:t>
      </w:r>
      <w:r w:rsidRPr="00C303F9">
        <w:rPr>
          <w:rFonts w:ascii="Times New Roman" w:hAnsi="Times New Roman"/>
          <w:sz w:val="28"/>
          <w:szCs w:val="28"/>
        </w:rPr>
        <w:t>ный вес налоговых и неналоговых доходов в общем объеме доходов бюджета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составил </w:t>
      </w:r>
      <w:r>
        <w:rPr>
          <w:rFonts w:ascii="Times New Roman" w:hAnsi="Times New Roman"/>
          <w:sz w:val="28"/>
          <w:szCs w:val="28"/>
        </w:rPr>
        <w:t>13,3</w:t>
      </w:r>
      <w:r w:rsidRPr="00C303F9">
        <w:rPr>
          <w:rFonts w:ascii="Times New Roman" w:hAnsi="Times New Roman"/>
          <w:sz w:val="28"/>
          <w:szCs w:val="28"/>
        </w:rPr>
        <w:t>%, удельный вес безвозмездных поступл</w:t>
      </w:r>
      <w:r w:rsidRPr="00C303F9">
        <w:rPr>
          <w:rFonts w:ascii="Times New Roman" w:hAnsi="Times New Roman"/>
          <w:sz w:val="28"/>
          <w:szCs w:val="28"/>
        </w:rPr>
        <w:t>е</w:t>
      </w:r>
      <w:r w:rsidRPr="00C303F9">
        <w:rPr>
          <w:rFonts w:ascii="Times New Roman" w:hAnsi="Times New Roman"/>
          <w:sz w:val="28"/>
          <w:szCs w:val="28"/>
        </w:rPr>
        <w:t xml:space="preserve">ний от других бюджетов составил </w:t>
      </w:r>
      <w:r>
        <w:rPr>
          <w:rFonts w:ascii="Times New Roman" w:hAnsi="Times New Roman"/>
          <w:sz w:val="28"/>
          <w:szCs w:val="28"/>
        </w:rPr>
        <w:t>86,7</w:t>
      </w:r>
      <w:r w:rsidRPr="00C303F9">
        <w:rPr>
          <w:rFonts w:ascii="Times New Roman" w:hAnsi="Times New Roman"/>
          <w:sz w:val="28"/>
          <w:szCs w:val="28"/>
        </w:rPr>
        <w:t>%.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образования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по расходам исполнен в сумме </w:t>
      </w:r>
      <w:r>
        <w:rPr>
          <w:rFonts w:ascii="Times New Roman" w:hAnsi="Times New Roman"/>
          <w:sz w:val="28"/>
          <w:szCs w:val="28"/>
        </w:rPr>
        <w:t>4451,7</w:t>
      </w:r>
      <w:r w:rsidRPr="00C303F9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97,5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расходов,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C303F9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3870,5</w:t>
      </w:r>
      <w:r w:rsidRPr="00C303F9">
        <w:rPr>
          <w:rFonts w:ascii="Times New Roman" w:hAnsi="Times New Roman"/>
          <w:sz w:val="28"/>
          <w:szCs w:val="28"/>
        </w:rPr>
        <w:t xml:space="preserve"> тыс.  рублей или на </w:t>
      </w:r>
      <w:r>
        <w:rPr>
          <w:rFonts w:ascii="Times New Roman" w:hAnsi="Times New Roman"/>
          <w:sz w:val="28"/>
          <w:szCs w:val="28"/>
        </w:rPr>
        <w:t>99,5</w:t>
      </w:r>
      <w:r w:rsidRPr="00C303F9">
        <w:rPr>
          <w:rFonts w:ascii="Times New Roman" w:hAnsi="Times New Roman"/>
          <w:sz w:val="28"/>
          <w:szCs w:val="28"/>
        </w:rPr>
        <w:t>% от заплан</w:t>
      </w:r>
      <w:r w:rsidRPr="00C303F9">
        <w:rPr>
          <w:rFonts w:ascii="Times New Roman" w:hAnsi="Times New Roman"/>
          <w:sz w:val="28"/>
          <w:szCs w:val="28"/>
        </w:rPr>
        <w:t>и</w:t>
      </w:r>
      <w:r w:rsidRPr="00C303F9">
        <w:rPr>
          <w:rFonts w:ascii="Times New Roman" w:hAnsi="Times New Roman"/>
          <w:sz w:val="28"/>
          <w:szCs w:val="28"/>
        </w:rPr>
        <w:t>рованных расходов</w:t>
      </w:r>
    </w:p>
    <w:p w:rsidR="00CE72F2" w:rsidRDefault="00CE72F2" w:rsidP="00CE72F2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E72F2" w:rsidRPr="00D3294D" w:rsidRDefault="00CE72F2" w:rsidP="00CE72F2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D3294D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CE72F2" w:rsidRPr="00D3294D" w:rsidRDefault="00CE72F2" w:rsidP="00CE72F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3294D">
        <w:rPr>
          <w:rFonts w:ascii="Times New Roman" w:hAnsi="Times New Roman"/>
          <w:sz w:val="28"/>
          <w:szCs w:val="28"/>
        </w:rPr>
        <w:t>В 2016 году среднесписочная численность занятых в экономике составила 0,124 тыс. человек. Среднемесячная номинальная начисленная з</w:t>
      </w:r>
      <w:r w:rsidRPr="00D3294D">
        <w:rPr>
          <w:rFonts w:ascii="Times New Roman" w:hAnsi="Times New Roman"/>
          <w:sz w:val="28"/>
          <w:szCs w:val="28"/>
        </w:rPr>
        <w:t>а</w:t>
      </w:r>
      <w:r w:rsidRPr="00D3294D">
        <w:rPr>
          <w:rFonts w:ascii="Times New Roman" w:hAnsi="Times New Roman"/>
          <w:sz w:val="28"/>
          <w:szCs w:val="28"/>
        </w:rPr>
        <w:t>работная плата в целом за январь-декабрь 2015 года составила 26434,8 рублей, что на 7,63% больше по сравнению с аналогичным периодом пр</w:t>
      </w:r>
      <w:r w:rsidRPr="00D3294D">
        <w:rPr>
          <w:rFonts w:ascii="Times New Roman" w:hAnsi="Times New Roman"/>
          <w:sz w:val="28"/>
          <w:szCs w:val="28"/>
        </w:rPr>
        <w:t>е</w:t>
      </w:r>
      <w:r w:rsidRPr="00D3294D">
        <w:rPr>
          <w:rFonts w:ascii="Times New Roman" w:hAnsi="Times New Roman"/>
          <w:sz w:val="28"/>
          <w:szCs w:val="28"/>
        </w:rPr>
        <w:t xml:space="preserve">дыдущего года (24563,8 руб.). </w:t>
      </w:r>
    </w:p>
    <w:p w:rsidR="00CE72F2" w:rsidRPr="00D3294D" w:rsidRDefault="00CE72F2" w:rsidP="00CE72F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3294D">
        <w:rPr>
          <w:rFonts w:ascii="Times New Roman" w:hAnsi="Times New Roman"/>
          <w:sz w:val="28"/>
          <w:szCs w:val="28"/>
        </w:rPr>
        <w:t>По состоянию на 01 января 2017 года, численность безработных гр</w:t>
      </w:r>
      <w:r w:rsidRPr="00D3294D">
        <w:rPr>
          <w:rFonts w:ascii="Times New Roman" w:hAnsi="Times New Roman"/>
          <w:sz w:val="28"/>
          <w:szCs w:val="28"/>
        </w:rPr>
        <w:t>а</w:t>
      </w:r>
      <w:r w:rsidRPr="00D3294D">
        <w:rPr>
          <w:rFonts w:ascii="Times New Roman" w:hAnsi="Times New Roman"/>
          <w:sz w:val="28"/>
          <w:szCs w:val="28"/>
        </w:rPr>
        <w:t>ждан, официально зарегистрированных в государственных учреждениях службы занятости населения, составила 46 человек, численность незан</w:t>
      </w:r>
      <w:r w:rsidRPr="00D3294D">
        <w:rPr>
          <w:rFonts w:ascii="Times New Roman" w:hAnsi="Times New Roman"/>
          <w:sz w:val="28"/>
          <w:szCs w:val="28"/>
        </w:rPr>
        <w:t>я</w:t>
      </w:r>
      <w:r w:rsidRPr="00D3294D">
        <w:rPr>
          <w:rFonts w:ascii="Times New Roman" w:hAnsi="Times New Roman"/>
          <w:sz w:val="28"/>
          <w:szCs w:val="28"/>
        </w:rPr>
        <w:t xml:space="preserve">тых граждан составила 400 человек. </w:t>
      </w:r>
    </w:p>
    <w:p w:rsidR="00CE72F2" w:rsidRPr="00D3294D" w:rsidRDefault="00CE72F2" w:rsidP="00CE72F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3294D">
        <w:rPr>
          <w:rFonts w:ascii="Times New Roman" w:hAnsi="Times New Roman"/>
          <w:sz w:val="28"/>
          <w:szCs w:val="28"/>
        </w:rPr>
        <w:t xml:space="preserve">Средний размер назначенных пенсий за январь-декабрь 2019 года составил 17406,2 руб./месяц, что на 5,95% больше по сравнению с </w:t>
      </w:r>
      <w:r w:rsidRPr="00D3294D">
        <w:rPr>
          <w:rFonts w:ascii="Times New Roman" w:hAnsi="Times New Roman"/>
          <w:sz w:val="28"/>
          <w:szCs w:val="28"/>
        </w:rPr>
        <w:lastRenderedPageBreak/>
        <w:t>аналоги</w:t>
      </w:r>
      <w:r w:rsidRPr="00D3294D">
        <w:rPr>
          <w:rFonts w:ascii="Times New Roman" w:hAnsi="Times New Roman"/>
          <w:sz w:val="28"/>
          <w:szCs w:val="28"/>
        </w:rPr>
        <w:t>ч</w:t>
      </w:r>
      <w:r w:rsidRPr="00D3294D">
        <w:rPr>
          <w:rFonts w:ascii="Times New Roman" w:hAnsi="Times New Roman"/>
          <w:sz w:val="28"/>
          <w:szCs w:val="28"/>
        </w:rPr>
        <w:t>ным периодом предыдущего года (16428,2 руб./месяц). Среднедушевые денежные доходы населения за январь-декабрь 2016 года составили 28783,6 руб./месяц.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Pr="000A460D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2.2. Сведения о градостроительной деятельности на территории п</w:t>
      </w:r>
      <w:r w:rsidRPr="000A460D">
        <w:rPr>
          <w:rFonts w:ascii="Times New Roman" w:hAnsi="Times New Roman"/>
          <w:sz w:val="28"/>
          <w:szCs w:val="28"/>
        </w:rPr>
        <w:t>о</w:t>
      </w:r>
      <w:r w:rsidRPr="000A460D">
        <w:rPr>
          <w:rFonts w:ascii="Times New Roman" w:hAnsi="Times New Roman"/>
          <w:sz w:val="28"/>
          <w:szCs w:val="28"/>
        </w:rPr>
        <w:t>селения</w:t>
      </w:r>
    </w:p>
    <w:p w:rsidR="00CE72F2" w:rsidRPr="000A460D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2016 по 2020</w:t>
      </w:r>
      <w:r w:rsidRPr="000A460D">
        <w:rPr>
          <w:rFonts w:ascii="Times New Roman" w:hAnsi="Times New Roman"/>
          <w:sz w:val="28"/>
          <w:szCs w:val="28"/>
        </w:rPr>
        <w:t xml:space="preserve"> годы на территории поселения введено:</w:t>
      </w:r>
    </w:p>
    <w:p w:rsidR="00CE72F2" w:rsidRPr="004B3CC5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205</w:t>
      </w:r>
      <w:r w:rsidRPr="004B3CC5">
        <w:rPr>
          <w:rFonts w:ascii="Times New Roman" w:hAnsi="Times New Roman"/>
          <w:sz w:val="28"/>
          <w:szCs w:val="28"/>
        </w:rPr>
        <w:t>__ м</w:t>
      </w:r>
      <w:r w:rsidRPr="004B3CC5">
        <w:rPr>
          <w:rFonts w:ascii="Times New Roman" w:hAnsi="Times New Roman"/>
          <w:sz w:val="28"/>
          <w:szCs w:val="28"/>
          <w:vertAlign w:val="superscript"/>
        </w:rPr>
        <w:t>2</w:t>
      </w:r>
      <w:r w:rsidRPr="004B3CC5">
        <w:rPr>
          <w:rFonts w:ascii="Times New Roman" w:hAnsi="Times New Roman"/>
          <w:sz w:val="28"/>
          <w:szCs w:val="28"/>
        </w:rPr>
        <w:t xml:space="preserve"> объектов жилого назначения;</w:t>
      </w:r>
    </w:p>
    <w:p w:rsidR="00CE72F2" w:rsidRPr="000A460D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198,6</w:t>
      </w:r>
      <w:r>
        <w:rPr>
          <w:rFonts w:ascii="Times New Roman" w:hAnsi="Times New Roman"/>
          <w:sz w:val="28"/>
          <w:szCs w:val="28"/>
        </w:rPr>
        <w:t>_</w:t>
      </w:r>
      <w:r w:rsidRPr="000A460D">
        <w:rPr>
          <w:rFonts w:ascii="Times New Roman" w:hAnsi="Times New Roman"/>
          <w:sz w:val="28"/>
          <w:szCs w:val="28"/>
        </w:rPr>
        <w:t xml:space="preserve">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общественно-делового назначения;</w:t>
      </w:r>
    </w:p>
    <w:p w:rsidR="00CE72F2" w:rsidRPr="000A460D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 w:rsidRPr="000A460D">
        <w:rPr>
          <w:rFonts w:ascii="Times New Roman" w:hAnsi="Times New Roman"/>
          <w:sz w:val="28"/>
          <w:szCs w:val="28"/>
        </w:rPr>
        <w:t>__ тыс.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социального назначения;</w:t>
      </w:r>
    </w:p>
    <w:p w:rsidR="00CE72F2" w:rsidRPr="000A460D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 w:rsidRPr="000A460D">
        <w:rPr>
          <w:rFonts w:ascii="Times New Roman" w:hAnsi="Times New Roman"/>
          <w:sz w:val="28"/>
          <w:szCs w:val="28"/>
        </w:rPr>
        <w:t>__ тыс.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производственного назначения.</w:t>
      </w:r>
    </w:p>
    <w:p w:rsidR="00CE72F2" w:rsidRPr="00A57CB8" w:rsidRDefault="00CE72F2" w:rsidP="00CE72F2">
      <w:pPr>
        <w:spacing w:line="312" w:lineRule="auto"/>
        <w:ind w:firstLine="54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E72F2" w:rsidRPr="00605DBD" w:rsidRDefault="00CE72F2" w:rsidP="00CE72F2">
      <w:pPr>
        <w:spacing w:line="312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6873">
        <w:rPr>
          <w:rFonts w:ascii="Times New Roman" w:hAnsi="Times New Roman"/>
          <w:sz w:val="28"/>
          <w:szCs w:val="28"/>
        </w:rPr>
        <w:t>2.3. Технико-экономические параметры существующих объектов социальной инфраструктуры поселения, сложившийся уровень обеспеченн</w:t>
      </w:r>
      <w:r w:rsidRPr="00D26873">
        <w:rPr>
          <w:rFonts w:ascii="Times New Roman" w:hAnsi="Times New Roman"/>
          <w:sz w:val="28"/>
          <w:szCs w:val="28"/>
        </w:rPr>
        <w:t>о</w:t>
      </w:r>
      <w:r w:rsidRPr="00D26873">
        <w:rPr>
          <w:rFonts w:ascii="Times New Roman" w:hAnsi="Times New Roman"/>
          <w:sz w:val="28"/>
          <w:szCs w:val="28"/>
        </w:rPr>
        <w:t xml:space="preserve">сти населения поселения услугами в областях 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ния, физической культуры и массового спорта и культуры</w:t>
      </w:r>
    </w:p>
    <w:p w:rsidR="00CE72F2" w:rsidRDefault="00CE72F2" w:rsidP="00CE72F2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0BB0">
        <w:rPr>
          <w:rFonts w:ascii="Times New Roman" w:hAnsi="Times New Roman"/>
          <w:b/>
          <w:sz w:val="32"/>
          <w:szCs w:val="32"/>
          <w:lang w:eastAsia="ru-RU"/>
        </w:rPr>
        <w:t>Образование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сфере образования в настоящее время в муниципальном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функционирует одно муниципальное общеобразовательное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ние: </w:t>
      </w:r>
      <w:r w:rsidRPr="00D22F0F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>
        <w:rPr>
          <w:rFonts w:ascii="Times New Roman" w:hAnsi="Times New Roman"/>
          <w:sz w:val="28"/>
          <w:szCs w:val="28"/>
        </w:rPr>
        <w:t>обще</w:t>
      </w:r>
      <w:r w:rsidRPr="00D22F0F">
        <w:rPr>
          <w:rFonts w:ascii="Times New Roman" w:hAnsi="Times New Roman"/>
          <w:sz w:val="28"/>
          <w:szCs w:val="28"/>
        </w:rPr>
        <w:t>образовательное учреждение «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волавельская средняя школа № 3</w:t>
      </w:r>
      <w:r w:rsidRPr="00D22F0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в п. Новолавела.</w:t>
      </w:r>
    </w:p>
    <w:p w:rsidR="00CE72F2" w:rsidRDefault="00CE72F2" w:rsidP="00CE72F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функционирует с</w:t>
      </w:r>
      <w:r w:rsidRPr="006F3CCF">
        <w:rPr>
          <w:rFonts w:ascii="Times New Roman" w:hAnsi="Times New Roman"/>
          <w:sz w:val="28"/>
          <w:szCs w:val="28"/>
        </w:rPr>
        <w:t xml:space="preserve">труктурное подразделение «Детский сад» </w:t>
      </w:r>
      <w:r>
        <w:rPr>
          <w:rFonts w:ascii="Times New Roman" w:hAnsi="Times New Roman"/>
          <w:sz w:val="28"/>
          <w:szCs w:val="28"/>
        </w:rPr>
        <w:t>п</w:t>
      </w:r>
      <w:r w:rsidRPr="006F3CC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Новолаве</w:t>
      </w:r>
      <w:r w:rsidRPr="006F3CCF"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z w:val="28"/>
          <w:szCs w:val="28"/>
        </w:rPr>
        <w:t>.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детей в дошкольном образовательном учреждении за январь-декабрь 2018 года составила 47 чел., что на 11,9  % больше по сравнению с аналогичным периодом предыдущего года (42 человека).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обучающихся в общеобразовательном учреждении за январь-декабрь 2018 года составила 83 чел., что на 9,8 % меньше по сра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нению с аналогичным периодом предыдущего года (92 человека).</w:t>
      </w:r>
    </w:p>
    <w:p w:rsidR="00CE72F2" w:rsidRPr="00200BB0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2"/>
        <w:gridCol w:w="2328"/>
        <w:gridCol w:w="2551"/>
        <w:gridCol w:w="851"/>
        <w:gridCol w:w="850"/>
        <w:gridCol w:w="2374"/>
      </w:tblGrid>
      <w:tr w:rsidR="00CE72F2" w:rsidRPr="00C009FF" w:rsidTr="00B12034">
        <w:tc>
          <w:tcPr>
            <w:tcW w:w="332" w:type="dxa"/>
          </w:tcPr>
          <w:p w:rsidR="00CE72F2" w:rsidRDefault="00CE72F2" w:rsidP="00B120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:rsidR="00CE72F2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местонахождения</w:t>
            </w:r>
          </w:p>
        </w:tc>
        <w:tc>
          <w:tcPr>
            <w:tcW w:w="851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2374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CE72F2" w:rsidRPr="00C009FF" w:rsidTr="00B12034">
        <w:tc>
          <w:tcPr>
            <w:tcW w:w="332" w:type="dxa"/>
          </w:tcPr>
          <w:p w:rsidR="00CE72F2" w:rsidRPr="00C009FF" w:rsidRDefault="00CE72F2" w:rsidP="00B12034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Муниципальное 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б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разовательное у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ч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Новол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льская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ципального образ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вания «Пинежский муниципальный район»</w:t>
            </w:r>
          </w:p>
        </w:tc>
        <w:tc>
          <w:tcPr>
            <w:tcW w:w="2551" w:type="dxa"/>
          </w:tcPr>
          <w:p w:rsidR="00CE72F2" w:rsidRPr="00227006" w:rsidRDefault="00CE72F2" w:rsidP="00B1203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lastRenderedPageBreak/>
              <w:t>164632, Пинежский район, п. Новолавела, ул. Советская, д. 10А</w:t>
            </w:r>
          </w:p>
        </w:tc>
        <w:tc>
          <w:tcPr>
            <w:tcW w:w="851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74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E72F2" w:rsidRPr="00C009FF" w:rsidTr="00B12034">
        <w:tc>
          <w:tcPr>
            <w:tcW w:w="332" w:type="dxa"/>
          </w:tcPr>
          <w:p w:rsidR="00CE72F2" w:rsidRPr="00C009FF" w:rsidRDefault="00CE72F2" w:rsidP="00B12034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CE72F2" w:rsidRPr="00810378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Структурное подразделение «Де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т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ский сад»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лаве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2551" w:type="dxa"/>
          </w:tcPr>
          <w:p w:rsidR="00CE72F2" w:rsidRPr="00810378" w:rsidRDefault="00CE72F2" w:rsidP="00B1203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t>164632, Пинежский район, п. Новолавела, ул. Советская, д. 10А</w:t>
            </w:r>
          </w:p>
        </w:tc>
        <w:tc>
          <w:tcPr>
            <w:tcW w:w="851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74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E72F2" w:rsidRPr="00C009FF" w:rsidTr="00B12034">
        <w:tc>
          <w:tcPr>
            <w:tcW w:w="332" w:type="dxa"/>
          </w:tcPr>
          <w:p w:rsidR="00CE72F2" w:rsidRPr="00C009FF" w:rsidRDefault="00CE72F2" w:rsidP="00B12034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CE72F2" w:rsidRPr="00810378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378">
              <w:rPr>
                <w:rFonts w:ascii="Times New Roman" w:hAnsi="Times New Roman"/>
                <w:sz w:val="24"/>
                <w:szCs w:val="24"/>
              </w:rPr>
              <w:t>Структурное подразделение «Де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т</w:t>
            </w:r>
            <w:r w:rsidRPr="00810378">
              <w:rPr>
                <w:rFonts w:ascii="Times New Roman" w:hAnsi="Times New Roman"/>
                <w:sz w:val="24"/>
                <w:szCs w:val="24"/>
              </w:rPr>
              <w:t>ский сад»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 Заед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вье</w:t>
            </w:r>
          </w:p>
        </w:tc>
        <w:tc>
          <w:tcPr>
            <w:tcW w:w="2551" w:type="dxa"/>
          </w:tcPr>
          <w:p w:rsidR="00CE72F2" w:rsidRPr="00F92F9A" w:rsidRDefault="00CE72F2" w:rsidP="00B1203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92F9A">
              <w:rPr>
                <w:rFonts w:ascii="Times New Roman" w:hAnsi="Times New Roman"/>
                <w:sz w:val="24"/>
                <w:szCs w:val="24"/>
              </w:rPr>
              <w:t>164633, Пинежский район</w:t>
            </w:r>
            <w:r w:rsidRPr="00F92F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д. Заедовье,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r w:rsidRPr="00F92F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CE72F2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E72F2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74" w:type="dxa"/>
          </w:tcPr>
          <w:p w:rsidR="00CE72F2" w:rsidRPr="00C009FF" w:rsidRDefault="00CE72F2" w:rsidP="00B1203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276"/>
        <w:gridCol w:w="1276"/>
        <w:gridCol w:w="1268"/>
      </w:tblGrid>
      <w:tr w:rsidR="00CE72F2" w:rsidRPr="00C009FF" w:rsidTr="00B12034">
        <w:tc>
          <w:tcPr>
            <w:tcW w:w="5240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8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CE72F2" w:rsidRPr="00C009FF" w:rsidTr="00B12034">
        <w:tc>
          <w:tcPr>
            <w:tcW w:w="5240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образовательных учреждений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E72F2" w:rsidRPr="00C009FF" w:rsidTr="00B12034">
        <w:tc>
          <w:tcPr>
            <w:tcW w:w="5240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268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</w:tr>
      <w:tr w:rsidR="00CE72F2" w:rsidRPr="00C009FF" w:rsidTr="00B12034">
        <w:tc>
          <w:tcPr>
            <w:tcW w:w="5240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детей дошкольного возраста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68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CE72F2" w:rsidRPr="00C009FF" w:rsidTr="00B12034">
        <w:tc>
          <w:tcPr>
            <w:tcW w:w="5240" w:type="dxa"/>
          </w:tcPr>
          <w:p w:rsidR="00CE72F2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</w:t>
            </w:r>
          </w:p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68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CE72F2" w:rsidRPr="00C009FF" w:rsidTr="00B12034">
        <w:tc>
          <w:tcPr>
            <w:tcW w:w="5240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68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CE72F2" w:rsidRPr="00C009FF" w:rsidTr="00B12034">
        <w:tc>
          <w:tcPr>
            <w:tcW w:w="5240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со средне-специальным образованием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8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приведенной таблицы виден небольшой спад учащихся в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нии. Данный показатель говорит об ухудшении демографической ситу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ции.</w:t>
      </w:r>
    </w:p>
    <w:p w:rsidR="00CE72F2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состав. В образовательной организации трудится 22 педагогических работника. Средний возраст педагогических работников более 35 лет, молодых специалистов  нет.  </w:t>
      </w:r>
    </w:p>
    <w:p w:rsidR="00CE72F2" w:rsidRPr="00200BB0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педагогов жильем –  обеспечены</w:t>
      </w:r>
    </w:p>
    <w:p w:rsidR="00CE72F2" w:rsidRPr="00200BB0" w:rsidRDefault="00CE72F2" w:rsidP="00CE72F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/>
    <w:p w:rsidR="00CE72F2" w:rsidRDefault="00CE72F2" w:rsidP="00CE72F2">
      <w:pPr>
        <w:spacing w:line="31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2DA">
        <w:rPr>
          <w:rFonts w:ascii="Times New Roman" w:eastAsia="Times New Roman" w:hAnsi="Times New Roman"/>
          <w:sz w:val="28"/>
          <w:szCs w:val="28"/>
          <w:lang w:eastAsia="ru-RU"/>
        </w:rPr>
        <w:t>Здравоохранение</w:t>
      </w:r>
    </w:p>
    <w:p w:rsidR="00CE72F2" w:rsidRPr="007307E3" w:rsidRDefault="00CE72F2" w:rsidP="00CE72F2">
      <w:pPr>
        <w:spacing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поселения  </w:t>
      </w:r>
      <w:r w:rsidRPr="007307E3">
        <w:rPr>
          <w:rFonts w:ascii="Times New Roman" w:hAnsi="Times New Roman"/>
          <w:sz w:val="28"/>
          <w:szCs w:val="28"/>
        </w:rPr>
        <w:t>МО «</w:t>
      </w:r>
      <w:r>
        <w:rPr>
          <w:rFonts w:ascii="Times New Roman" w:hAnsi="Times New Roman"/>
          <w:sz w:val="28"/>
          <w:szCs w:val="28"/>
        </w:rPr>
        <w:t>Лавельское</w:t>
      </w:r>
      <w:r w:rsidRPr="007307E3">
        <w:rPr>
          <w:rFonts w:ascii="Times New Roman" w:hAnsi="Times New Roman"/>
          <w:sz w:val="28"/>
          <w:szCs w:val="28"/>
        </w:rPr>
        <w:t xml:space="preserve">» </w:t>
      </w: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>
        <w:rPr>
          <w:rFonts w:ascii="Times New Roman" w:hAnsi="Times New Roman"/>
          <w:sz w:val="28"/>
          <w:szCs w:val="28"/>
        </w:rPr>
        <w:t xml:space="preserve"> 3 ФАПа в пос. Новолавела, д. Заедовье, д. Явзора</w:t>
      </w:r>
      <w:r w:rsidRPr="007307E3">
        <w:rPr>
          <w:rFonts w:ascii="Times New Roman" w:hAnsi="Times New Roman"/>
          <w:sz w:val="28"/>
          <w:szCs w:val="28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2490"/>
        <w:gridCol w:w="2165"/>
        <w:gridCol w:w="1321"/>
        <w:gridCol w:w="2582"/>
      </w:tblGrid>
      <w:tr w:rsidR="00CE72F2" w:rsidRPr="00C009FF" w:rsidTr="00B12034">
        <w:tc>
          <w:tcPr>
            <w:tcW w:w="52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7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ждения</w:t>
            </w:r>
          </w:p>
        </w:tc>
        <w:tc>
          <w:tcPr>
            <w:tcW w:w="132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</w:tc>
        <w:tc>
          <w:tcPr>
            <w:tcW w:w="235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CE72F2" w:rsidRPr="00C009FF" w:rsidTr="00B12034">
        <w:tc>
          <w:tcPr>
            <w:tcW w:w="52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77" w:type="dxa"/>
          </w:tcPr>
          <w:p w:rsidR="00CE72F2" w:rsidRPr="00001A18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18">
              <w:rPr>
                <w:rFonts w:ascii="Times New Roman" w:hAnsi="Times New Roman"/>
                <w:sz w:val="28"/>
                <w:szCs w:val="28"/>
              </w:rPr>
              <w:t>ФАП п. Новолав</w:t>
            </w:r>
            <w:r w:rsidRPr="00001A18">
              <w:rPr>
                <w:rFonts w:ascii="Times New Roman" w:hAnsi="Times New Roman"/>
                <w:sz w:val="28"/>
                <w:szCs w:val="28"/>
              </w:rPr>
              <w:t>е</w:t>
            </w:r>
            <w:r w:rsidRPr="00001A18">
              <w:rPr>
                <w:rFonts w:ascii="Times New Roman" w:hAnsi="Times New Roman"/>
                <w:sz w:val="28"/>
                <w:szCs w:val="28"/>
              </w:rPr>
              <w:t>ла</w:t>
            </w:r>
          </w:p>
        </w:tc>
        <w:tc>
          <w:tcPr>
            <w:tcW w:w="2195" w:type="dxa"/>
          </w:tcPr>
          <w:p w:rsidR="00CE72F2" w:rsidRPr="00001A18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п. Новолавела, ул.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Почтовая </w:t>
            </w:r>
            <w:r w:rsidRPr="00001A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д. 2</w:t>
            </w:r>
          </w:p>
        </w:tc>
        <w:tc>
          <w:tcPr>
            <w:tcW w:w="132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5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58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E72F2" w:rsidRPr="00C009FF" w:rsidTr="00B12034">
        <w:tc>
          <w:tcPr>
            <w:tcW w:w="52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:rsidR="00CE72F2" w:rsidRPr="00001A18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18">
              <w:rPr>
                <w:rFonts w:ascii="Times New Roman" w:hAnsi="Times New Roman"/>
                <w:sz w:val="28"/>
                <w:szCs w:val="28"/>
              </w:rPr>
              <w:t>ФАП д. Заедовье</w:t>
            </w:r>
          </w:p>
        </w:tc>
        <w:tc>
          <w:tcPr>
            <w:tcW w:w="2195" w:type="dxa"/>
          </w:tcPr>
          <w:p w:rsidR="00CE72F2" w:rsidRPr="00001A18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д. Заедовье, д. 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2, пом 1</w:t>
            </w:r>
          </w:p>
        </w:tc>
        <w:tc>
          <w:tcPr>
            <w:tcW w:w="132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5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58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E72F2" w:rsidRPr="00C009FF" w:rsidTr="00B12034">
        <w:tc>
          <w:tcPr>
            <w:tcW w:w="52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CE72F2" w:rsidRPr="00001A18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18">
              <w:rPr>
                <w:rFonts w:ascii="Times New Roman" w:hAnsi="Times New Roman"/>
                <w:sz w:val="28"/>
                <w:szCs w:val="28"/>
              </w:rPr>
              <w:t>ФАП д. Явзора</w:t>
            </w:r>
          </w:p>
        </w:tc>
        <w:tc>
          <w:tcPr>
            <w:tcW w:w="2195" w:type="dxa"/>
          </w:tcPr>
          <w:p w:rsidR="00CE72F2" w:rsidRPr="00001A18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1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д. Явзора, д. 99</w:t>
            </w:r>
          </w:p>
        </w:tc>
        <w:tc>
          <w:tcPr>
            <w:tcW w:w="132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50" w:type="dxa"/>
          </w:tcPr>
          <w:p w:rsidR="00CE72F2" w:rsidRPr="00FF1581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58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</w:tbl>
    <w:p w:rsidR="00CE72F2" w:rsidRDefault="00CE72F2" w:rsidP="00CE72F2">
      <w:pPr>
        <w:jc w:val="both"/>
        <w:rPr>
          <w:rFonts w:ascii="Times New Roman" w:hAnsi="Times New Roman"/>
          <w:sz w:val="28"/>
          <w:szCs w:val="28"/>
        </w:rPr>
      </w:pPr>
    </w:p>
    <w:p w:rsidR="00CE72F2" w:rsidRPr="008717E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 xml:space="preserve">Специфика потери здоровья сельскими жителями определяется, прежде всего, условиями жизни и труда. Сельские жители </w:t>
      </w:r>
      <w:r>
        <w:rPr>
          <w:rFonts w:ascii="Times New Roman" w:hAnsi="Times New Roman"/>
          <w:sz w:val="28"/>
          <w:szCs w:val="28"/>
        </w:rPr>
        <w:t xml:space="preserve">во многом </w:t>
      </w:r>
      <w:r w:rsidRPr="008717ED">
        <w:rPr>
          <w:rFonts w:ascii="Times New Roman" w:hAnsi="Times New Roman"/>
          <w:sz w:val="28"/>
          <w:szCs w:val="28"/>
        </w:rPr>
        <w:t>л</w:t>
      </w:r>
      <w:r w:rsidRPr="008717ED">
        <w:rPr>
          <w:rFonts w:ascii="Times New Roman" w:hAnsi="Times New Roman"/>
          <w:sz w:val="28"/>
          <w:szCs w:val="28"/>
        </w:rPr>
        <w:t>и</w:t>
      </w:r>
      <w:r w:rsidRPr="008717ED">
        <w:rPr>
          <w:rFonts w:ascii="Times New Roman" w:hAnsi="Times New Roman"/>
          <w:sz w:val="28"/>
          <w:szCs w:val="28"/>
        </w:rPr>
        <w:t>шены элементарных коммунальных удобств, труд чаще носит физический характер.</w:t>
      </w:r>
    </w:p>
    <w:p w:rsidR="00CE72F2" w:rsidRPr="008717E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Причина высокой заболеваемости населения кроется в т.ч. и в ос</w:t>
      </w:r>
      <w:r w:rsidRPr="008717ED">
        <w:rPr>
          <w:rFonts w:ascii="Times New Roman" w:hAnsi="Times New Roman"/>
          <w:sz w:val="28"/>
          <w:szCs w:val="28"/>
        </w:rPr>
        <w:t>о</w:t>
      </w:r>
      <w:r w:rsidRPr="008717ED">
        <w:rPr>
          <w:rFonts w:ascii="Times New Roman" w:hAnsi="Times New Roman"/>
          <w:sz w:val="28"/>
          <w:szCs w:val="28"/>
        </w:rPr>
        <w:t>бенностях проживания на селе:</w:t>
      </w:r>
    </w:p>
    <w:p w:rsidR="00CE72F2" w:rsidRPr="008717E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низкий уровень</w:t>
      </w:r>
      <w:r>
        <w:rPr>
          <w:rFonts w:ascii="Times New Roman" w:hAnsi="Times New Roman"/>
          <w:sz w:val="28"/>
          <w:szCs w:val="28"/>
        </w:rPr>
        <w:t xml:space="preserve"> жизни</w:t>
      </w:r>
      <w:r w:rsidRPr="008717ED">
        <w:rPr>
          <w:rFonts w:ascii="Times New Roman" w:hAnsi="Times New Roman"/>
          <w:sz w:val="28"/>
          <w:szCs w:val="28"/>
        </w:rPr>
        <w:t>,</w:t>
      </w:r>
    </w:p>
    <w:p w:rsidR="00CE72F2" w:rsidRPr="008717E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отсутствие средств на приобретение лекарств,</w:t>
      </w:r>
    </w:p>
    <w:p w:rsidR="00CE72F2" w:rsidRPr="008717E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низкая социальная культура,</w:t>
      </w:r>
    </w:p>
    <w:p w:rsidR="00CE72F2" w:rsidRPr="008717E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малая плотность населения,</w:t>
      </w:r>
    </w:p>
    <w:p w:rsidR="00CE72F2" w:rsidRPr="008717ED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высокая степень алкоголизации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</w:t>
      </w:r>
      <w:r w:rsidRPr="008717ED">
        <w:rPr>
          <w:rFonts w:ascii="Times New Roman" w:hAnsi="Times New Roman"/>
          <w:sz w:val="28"/>
          <w:szCs w:val="28"/>
        </w:rPr>
        <w:t>а</w:t>
      </w:r>
      <w:r w:rsidRPr="008717ED">
        <w:rPr>
          <w:rFonts w:ascii="Times New Roman" w:hAnsi="Times New Roman"/>
          <w:sz w:val="28"/>
          <w:szCs w:val="28"/>
        </w:rPr>
        <w:t>ния и утяжелении самочувствия.</w:t>
      </w:r>
    </w:p>
    <w:p w:rsidR="00CE72F2" w:rsidRPr="00E779EC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Pr="006F4BAE" w:rsidRDefault="00CE72F2" w:rsidP="00CE72F2">
      <w:pPr>
        <w:jc w:val="center"/>
        <w:rPr>
          <w:rFonts w:ascii="Times New Roman" w:hAnsi="Times New Roman"/>
          <w:sz w:val="32"/>
          <w:szCs w:val="32"/>
        </w:rPr>
      </w:pPr>
      <w:r w:rsidRPr="003C458E">
        <w:rPr>
          <w:rFonts w:ascii="Times New Roman" w:hAnsi="Times New Roman"/>
          <w:sz w:val="32"/>
          <w:szCs w:val="32"/>
        </w:rPr>
        <w:t>Физическая культура и массовый спорт</w:t>
      </w:r>
      <w:r>
        <w:rPr>
          <w:rFonts w:ascii="Times New Roman" w:hAnsi="Times New Roman"/>
          <w:sz w:val="32"/>
          <w:szCs w:val="32"/>
        </w:rPr>
        <w:t xml:space="preserve">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2951"/>
        <w:gridCol w:w="2043"/>
        <w:gridCol w:w="1304"/>
        <w:gridCol w:w="2543"/>
      </w:tblGrid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5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хождения</w:t>
            </w:r>
          </w:p>
        </w:tc>
        <w:tc>
          <w:tcPr>
            <w:tcW w:w="130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Мощность (м</w:t>
            </w:r>
            <w:r w:rsidRPr="00C009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пл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щади п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ла)</w:t>
            </w:r>
          </w:p>
        </w:tc>
        <w:tc>
          <w:tcPr>
            <w:tcW w:w="254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Спортзал Муниципальн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го бюджетного общеобр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Новолаве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льская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ь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ного образования «П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нежский муниципальный район»</w:t>
            </w:r>
          </w:p>
        </w:tc>
        <w:tc>
          <w:tcPr>
            <w:tcW w:w="2043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t>164632, Пине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ж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ский район, п. Новолавела, ул. Советская, д. 10А</w:t>
            </w:r>
          </w:p>
        </w:tc>
        <w:tc>
          <w:tcPr>
            <w:tcW w:w="1304" w:type="dxa"/>
          </w:tcPr>
          <w:p w:rsidR="00CE72F2" w:rsidRPr="00C009FF" w:rsidRDefault="00CE72F2" w:rsidP="00B12034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543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Спортивная площадка Муниципального бюджетного общеобразов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тельного учреждения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Новолаве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льская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ь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«П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нежский муниципальный район»</w:t>
            </w:r>
          </w:p>
        </w:tc>
        <w:tc>
          <w:tcPr>
            <w:tcW w:w="204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lastRenderedPageBreak/>
              <w:t>164632, Пине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ж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ский район, п. Новолавела, ул. Советская, д. 10А</w:t>
            </w:r>
          </w:p>
        </w:tc>
        <w:tc>
          <w:tcPr>
            <w:tcW w:w="130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Pr="0069012A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12A">
        <w:rPr>
          <w:rFonts w:ascii="Times New Roman" w:hAnsi="Times New Roman"/>
          <w:sz w:val="28"/>
          <w:szCs w:val="28"/>
        </w:rPr>
        <w:t>Обеспеченность населения м</w:t>
      </w:r>
      <w:r>
        <w:rPr>
          <w:rFonts w:ascii="Times New Roman" w:hAnsi="Times New Roman"/>
          <w:sz w:val="28"/>
          <w:szCs w:val="28"/>
        </w:rPr>
        <w:t>униципального образования «Л</w:t>
      </w:r>
      <w:r w:rsidRPr="0069012A">
        <w:rPr>
          <w:rFonts w:ascii="Times New Roman" w:hAnsi="Times New Roman"/>
          <w:sz w:val="28"/>
          <w:szCs w:val="28"/>
        </w:rPr>
        <w:t>авел</w:t>
      </w:r>
      <w:r w:rsidRPr="0069012A">
        <w:rPr>
          <w:rFonts w:ascii="Times New Roman" w:hAnsi="Times New Roman"/>
          <w:sz w:val="28"/>
          <w:szCs w:val="28"/>
        </w:rPr>
        <w:t>ь</w:t>
      </w:r>
      <w:r w:rsidRPr="0069012A">
        <w:rPr>
          <w:rFonts w:ascii="Times New Roman" w:hAnsi="Times New Roman"/>
          <w:sz w:val="28"/>
          <w:szCs w:val="28"/>
        </w:rPr>
        <w:t>ское» спортивными площадками выше нормативов, спортивными залами - недостаточная.</w:t>
      </w:r>
    </w:p>
    <w:p w:rsidR="00CE72F2" w:rsidRPr="0069012A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12A">
        <w:rPr>
          <w:rFonts w:ascii="Times New Roman" w:hAnsi="Times New Roman"/>
          <w:sz w:val="28"/>
          <w:szCs w:val="28"/>
        </w:rPr>
        <w:t>В поселении ведется спортивная работа:</w:t>
      </w:r>
    </w:p>
    <w:p w:rsidR="00CE72F2" w:rsidRPr="0069012A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12A">
        <w:rPr>
          <w:rFonts w:ascii="Times New Roman" w:hAnsi="Times New Roman"/>
          <w:sz w:val="28"/>
          <w:szCs w:val="28"/>
        </w:rPr>
        <w:t>При школе имеется площадка, где проводятся игры и соревнования по волейболу, баскетболу, футболу, военно-спортивные соревнования и т.д.</w:t>
      </w:r>
    </w:p>
    <w:p w:rsidR="00CE72F2" w:rsidRPr="0069012A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12A">
        <w:rPr>
          <w:rFonts w:ascii="Times New Roman" w:hAnsi="Times New Roman"/>
          <w:sz w:val="28"/>
          <w:szCs w:val="28"/>
        </w:rPr>
        <w:t>В зимний период для молодежи доступны такие виды активного о</w:t>
      </w:r>
      <w:r w:rsidRPr="0069012A">
        <w:rPr>
          <w:rFonts w:ascii="Times New Roman" w:hAnsi="Times New Roman"/>
          <w:sz w:val="28"/>
          <w:szCs w:val="28"/>
        </w:rPr>
        <w:t>т</w:t>
      </w:r>
      <w:r w:rsidRPr="0069012A">
        <w:rPr>
          <w:rFonts w:ascii="Times New Roman" w:hAnsi="Times New Roman"/>
          <w:sz w:val="28"/>
          <w:szCs w:val="28"/>
        </w:rPr>
        <w:t>дыха, как катание на коньках,  лыжах.</w:t>
      </w:r>
    </w:p>
    <w:p w:rsidR="00CE72F2" w:rsidRPr="0069012A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12A">
        <w:rPr>
          <w:rFonts w:ascii="Times New Roman" w:hAnsi="Times New Roman"/>
          <w:sz w:val="28"/>
          <w:szCs w:val="28"/>
        </w:rPr>
        <w:t>Поселение достойно представляет многие виды спорта на районных и областных соревнованиях.</w:t>
      </w:r>
    </w:p>
    <w:p w:rsidR="00CE72F2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12A">
        <w:rPr>
          <w:rFonts w:ascii="Times New Roman" w:hAnsi="Times New Roman"/>
          <w:sz w:val="28"/>
          <w:szCs w:val="28"/>
        </w:rPr>
        <w:t>Наличие спортивных площадок по занимаемой площади обеспечив</w:t>
      </w:r>
      <w:r w:rsidRPr="0069012A">
        <w:rPr>
          <w:rFonts w:ascii="Times New Roman" w:hAnsi="Times New Roman"/>
          <w:sz w:val="28"/>
          <w:szCs w:val="28"/>
        </w:rPr>
        <w:t>а</w:t>
      </w:r>
      <w:r w:rsidRPr="0069012A">
        <w:rPr>
          <w:rFonts w:ascii="Times New Roman" w:hAnsi="Times New Roman"/>
          <w:sz w:val="28"/>
          <w:szCs w:val="28"/>
        </w:rPr>
        <w:t>ет  100 % населения по существующим нормативам на количество насел</w:t>
      </w:r>
      <w:r w:rsidRPr="0069012A">
        <w:rPr>
          <w:rFonts w:ascii="Times New Roman" w:hAnsi="Times New Roman"/>
          <w:sz w:val="28"/>
          <w:szCs w:val="28"/>
        </w:rPr>
        <w:t>е</w:t>
      </w:r>
      <w:r w:rsidRPr="0069012A">
        <w:rPr>
          <w:rFonts w:ascii="Times New Roman" w:hAnsi="Times New Roman"/>
          <w:sz w:val="28"/>
          <w:szCs w:val="28"/>
        </w:rPr>
        <w:t>ния в поселении.</w:t>
      </w:r>
    </w:p>
    <w:p w:rsidR="00CE72F2" w:rsidRDefault="00CE72F2" w:rsidP="00CE72F2">
      <w:pPr>
        <w:rPr>
          <w:rFonts w:ascii="Times New Roman" w:hAnsi="Times New Roman"/>
          <w:sz w:val="32"/>
          <w:szCs w:val="32"/>
        </w:rPr>
      </w:pPr>
    </w:p>
    <w:p w:rsidR="00CE72F2" w:rsidRPr="003C458E" w:rsidRDefault="00CE72F2" w:rsidP="00CE72F2">
      <w:pPr>
        <w:jc w:val="center"/>
        <w:rPr>
          <w:rFonts w:ascii="Times New Roman" w:hAnsi="Times New Roman"/>
          <w:sz w:val="32"/>
          <w:szCs w:val="32"/>
        </w:rPr>
      </w:pPr>
      <w:r w:rsidRPr="003C458E">
        <w:rPr>
          <w:rFonts w:ascii="Times New Roman" w:hAnsi="Times New Roman"/>
          <w:sz w:val="32"/>
          <w:szCs w:val="32"/>
        </w:rPr>
        <w:t>Культура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581">
        <w:rPr>
          <w:rFonts w:ascii="Times New Roman" w:hAnsi="Times New Roman"/>
          <w:sz w:val="28"/>
          <w:szCs w:val="28"/>
        </w:rPr>
        <w:t xml:space="preserve">Предоставление услуг населению в области культуры в </w:t>
      </w:r>
      <w:r>
        <w:rPr>
          <w:rFonts w:ascii="Times New Roman" w:hAnsi="Times New Roman"/>
          <w:sz w:val="28"/>
          <w:szCs w:val="28"/>
        </w:rPr>
        <w:t>поселении МО «Лавельское»</w:t>
      </w:r>
      <w:r w:rsidRPr="00FF1581">
        <w:rPr>
          <w:rFonts w:ascii="Times New Roman" w:hAnsi="Times New Roman"/>
          <w:sz w:val="28"/>
          <w:szCs w:val="28"/>
        </w:rPr>
        <w:t xml:space="preserve"> осуществляет муниципальное бюджетное учреждение культуры «</w:t>
      </w:r>
      <w:r>
        <w:rPr>
          <w:rFonts w:ascii="Times New Roman" w:hAnsi="Times New Roman"/>
          <w:sz w:val="28"/>
          <w:szCs w:val="28"/>
        </w:rPr>
        <w:t xml:space="preserve">Карпогорский </w:t>
      </w:r>
      <w:r w:rsidRPr="00FF1581">
        <w:rPr>
          <w:rFonts w:ascii="Times New Roman" w:hAnsi="Times New Roman"/>
          <w:sz w:val="28"/>
          <w:szCs w:val="28"/>
        </w:rPr>
        <w:t>культурный центр и муниципальное бюджетное учреждение культуры «Карпогорская межпоселенческая библиотека» МО «Пинежский район»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2124"/>
        <w:gridCol w:w="2043"/>
        <w:gridCol w:w="2029"/>
        <w:gridCol w:w="2580"/>
      </w:tblGrid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хождения</w:t>
            </w:r>
          </w:p>
        </w:tc>
        <w:tc>
          <w:tcPr>
            <w:tcW w:w="225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</w:p>
        </w:tc>
        <w:tc>
          <w:tcPr>
            <w:tcW w:w="235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</w:tc>
        <w:tc>
          <w:tcPr>
            <w:tcW w:w="204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CE72F2" w:rsidRPr="008C1BB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55E15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2350" w:type="dxa"/>
          </w:tcPr>
          <w:p w:rsidR="00CE72F2" w:rsidRPr="008C1BB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Новолавельский дом культуры</w:t>
            </w:r>
          </w:p>
        </w:tc>
        <w:tc>
          <w:tcPr>
            <w:tcW w:w="2043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п. Новолавела, ул. Почтовая</w:t>
            </w: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д. 2</w:t>
            </w:r>
          </w:p>
        </w:tc>
        <w:tc>
          <w:tcPr>
            <w:tcW w:w="2259" w:type="dxa"/>
          </w:tcPr>
          <w:p w:rsidR="00CE72F2" w:rsidRPr="00555E1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55E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50" w:type="dxa"/>
          </w:tcPr>
          <w:p w:rsidR="00CE72F2" w:rsidRPr="008C1BB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</w:t>
            </w:r>
            <w:r w:rsidRPr="00FF1581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Лавельский сел</w:t>
            </w: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ь</w:t>
            </w: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ский клуб</w:t>
            </w:r>
          </w:p>
        </w:tc>
        <w:tc>
          <w:tcPr>
            <w:tcW w:w="2043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д. Заедовье, д. 25</w:t>
            </w:r>
          </w:p>
        </w:tc>
        <w:tc>
          <w:tcPr>
            <w:tcW w:w="2259" w:type="dxa"/>
          </w:tcPr>
          <w:p w:rsidR="00CE72F2" w:rsidRPr="00555E1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55E1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350" w:type="dxa"/>
          </w:tcPr>
          <w:p w:rsidR="00CE72F2" w:rsidRPr="008C1BB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</w:t>
            </w:r>
            <w:r w:rsidRPr="00FF1581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4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Явзорский сельский клуб</w:t>
            </w:r>
          </w:p>
        </w:tc>
        <w:tc>
          <w:tcPr>
            <w:tcW w:w="2043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д. Явзора, д. 33</w:t>
            </w:r>
          </w:p>
        </w:tc>
        <w:tc>
          <w:tcPr>
            <w:tcW w:w="2259" w:type="dxa"/>
          </w:tcPr>
          <w:p w:rsidR="00CE72F2" w:rsidRPr="00555E1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55E1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350" w:type="dxa"/>
          </w:tcPr>
          <w:p w:rsidR="00CE72F2" w:rsidRPr="008C1BB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581">
              <w:rPr>
                <w:rFonts w:ascii="Times New Roman" w:hAnsi="Times New Roman"/>
                <w:sz w:val="24"/>
                <w:szCs w:val="24"/>
              </w:rPr>
              <w:t>Неудовлетворительное</w:t>
            </w: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2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Библиотеки МБУК «Карп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горская межпос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е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ленческая би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б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лиотека»</w:t>
            </w:r>
          </w:p>
        </w:tc>
        <w:tc>
          <w:tcPr>
            <w:tcW w:w="204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CE72F2" w:rsidRPr="00FF1581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581">
              <w:rPr>
                <w:rFonts w:ascii="Times New Roman" w:hAnsi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2350" w:type="dxa"/>
          </w:tcPr>
          <w:p w:rsidR="00CE72F2" w:rsidRPr="00FF1581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t>Новолавельская сельская библиот</w:t>
            </w: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t>е</w:t>
            </w: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t>ка</w:t>
            </w:r>
          </w:p>
        </w:tc>
        <w:tc>
          <w:tcPr>
            <w:tcW w:w="2043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t>п. Новолавела, ул. Советская, д. 9</w:t>
            </w:r>
          </w:p>
        </w:tc>
        <w:tc>
          <w:tcPr>
            <w:tcW w:w="2259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sz w:val="24"/>
                <w:szCs w:val="24"/>
              </w:rPr>
              <w:t>7099</w:t>
            </w:r>
          </w:p>
        </w:tc>
        <w:tc>
          <w:tcPr>
            <w:tcW w:w="2350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sz w:val="24"/>
                <w:szCs w:val="24"/>
              </w:rPr>
              <w:t>Неудовлетворительное</w:t>
            </w:r>
          </w:p>
        </w:tc>
      </w:tr>
      <w:tr w:rsidR="00CE72F2" w:rsidRPr="00C009FF" w:rsidTr="00B12034">
        <w:tc>
          <w:tcPr>
            <w:tcW w:w="44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t>Лавельская сел</w:t>
            </w: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t>ь</w:t>
            </w: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t xml:space="preserve">ская </w:t>
            </w: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библиотека</w:t>
            </w:r>
          </w:p>
        </w:tc>
        <w:tc>
          <w:tcPr>
            <w:tcW w:w="2043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д. Заедовье, д. 26</w:t>
            </w:r>
          </w:p>
        </w:tc>
        <w:tc>
          <w:tcPr>
            <w:tcW w:w="2259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sz w:val="24"/>
                <w:szCs w:val="24"/>
              </w:rPr>
              <w:t>5192</w:t>
            </w:r>
          </w:p>
        </w:tc>
        <w:tc>
          <w:tcPr>
            <w:tcW w:w="2350" w:type="dxa"/>
          </w:tcPr>
          <w:p w:rsidR="00CE72F2" w:rsidRPr="00E779EC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9EC">
              <w:rPr>
                <w:rFonts w:ascii="Times New Roman" w:hAnsi="Times New Roman"/>
                <w:sz w:val="24"/>
                <w:szCs w:val="24"/>
              </w:rPr>
              <w:t>Неудовлетворительное</w:t>
            </w:r>
          </w:p>
        </w:tc>
      </w:tr>
    </w:tbl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Pr="00325648" w:rsidRDefault="00CE72F2" w:rsidP="00CE72F2">
      <w:pPr>
        <w:pStyle w:val="Default"/>
        <w:ind w:firstLine="709"/>
        <w:jc w:val="both"/>
        <w:rPr>
          <w:sz w:val="28"/>
          <w:szCs w:val="28"/>
        </w:rPr>
      </w:pPr>
      <w:r w:rsidRPr="00E779EC">
        <w:rPr>
          <w:sz w:val="28"/>
          <w:szCs w:val="28"/>
        </w:rPr>
        <w:t>В Доме культуры поселения созданы взрослые и детские коллект</w:t>
      </w:r>
      <w:r w:rsidRPr="00E779EC">
        <w:rPr>
          <w:sz w:val="28"/>
          <w:szCs w:val="28"/>
        </w:rPr>
        <w:t>и</w:t>
      </w:r>
      <w:r w:rsidRPr="00E779EC">
        <w:rPr>
          <w:sz w:val="28"/>
          <w:szCs w:val="28"/>
        </w:rPr>
        <w:t>вы, работают кружки для взрослых и детей различных направлений.</w:t>
      </w:r>
    </w:p>
    <w:p w:rsidR="00CE72F2" w:rsidRPr="00325648" w:rsidRDefault="00CE72F2" w:rsidP="00CE72F2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>Одним из основных направлений работы является работа по орган</w:t>
      </w:r>
      <w:r w:rsidRPr="00325648">
        <w:rPr>
          <w:sz w:val="28"/>
          <w:szCs w:val="28"/>
        </w:rPr>
        <w:t>и</w:t>
      </w:r>
      <w:r w:rsidRPr="00325648">
        <w:rPr>
          <w:sz w:val="28"/>
          <w:szCs w:val="28"/>
        </w:rPr>
        <w:t>зации досуга детей и подростков</w:t>
      </w:r>
      <w:r>
        <w:rPr>
          <w:sz w:val="28"/>
          <w:szCs w:val="28"/>
        </w:rPr>
        <w:t>.</w:t>
      </w:r>
      <w:r w:rsidRPr="0032564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325648">
        <w:rPr>
          <w:sz w:val="28"/>
          <w:szCs w:val="28"/>
        </w:rPr>
        <w:t xml:space="preserve">то проведение интеллектуальных игр, дней молодежи, сельских праздников, уличных игр, различных </w:t>
      </w:r>
      <w:r>
        <w:rPr>
          <w:sz w:val="28"/>
          <w:szCs w:val="28"/>
        </w:rPr>
        <w:t xml:space="preserve">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тий, направленных на формирование здорового образа жизни</w:t>
      </w:r>
      <w:r w:rsidRPr="00325648">
        <w:rPr>
          <w:sz w:val="28"/>
          <w:szCs w:val="28"/>
        </w:rPr>
        <w:t>, соревнов</w:t>
      </w:r>
      <w:r w:rsidRPr="00325648">
        <w:rPr>
          <w:sz w:val="28"/>
          <w:szCs w:val="28"/>
        </w:rPr>
        <w:t>а</w:t>
      </w:r>
      <w:r w:rsidRPr="00325648">
        <w:rPr>
          <w:sz w:val="28"/>
          <w:szCs w:val="28"/>
        </w:rPr>
        <w:t xml:space="preserve">ний по разным видам спорта. </w:t>
      </w:r>
    </w:p>
    <w:p w:rsidR="00CE72F2" w:rsidRPr="00325648" w:rsidRDefault="00CE72F2" w:rsidP="00CE72F2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 xml:space="preserve">Задача в культурно-досуговых учреждениях </w:t>
      </w:r>
      <w:r>
        <w:rPr>
          <w:sz w:val="28"/>
          <w:szCs w:val="28"/>
        </w:rPr>
        <w:t>–</w:t>
      </w:r>
      <w:r w:rsidRPr="00325648">
        <w:rPr>
          <w:sz w:val="28"/>
          <w:szCs w:val="28"/>
        </w:rPr>
        <w:t xml:space="preserve"> вводить инновацио</w:t>
      </w:r>
      <w:r w:rsidRPr="00325648">
        <w:rPr>
          <w:sz w:val="28"/>
          <w:szCs w:val="28"/>
        </w:rPr>
        <w:t>н</w:t>
      </w:r>
      <w:r w:rsidRPr="00325648">
        <w:rPr>
          <w:sz w:val="28"/>
          <w:szCs w:val="28"/>
        </w:rPr>
        <w:t>ные формы организации досуга населения и увеличить процент охвата н</w:t>
      </w:r>
      <w:r w:rsidRPr="00325648">
        <w:rPr>
          <w:sz w:val="28"/>
          <w:szCs w:val="28"/>
        </w:rPr>
        <w:t>а</w:t>
      </w:r>
      <w:r w:rsidRPr="00325648">
        <w:rPr>
          <w:sz w:val="28"/>
          <w:szCs w:val="28"/>
        </w:rPr>
        <w:t xml:space="preserve">селения 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648">
        <w:rPr>
          <w:rFonts w:ascii="Times New Roman" w:hAnsi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  <w:sectPr w:rsidR="00CE72F2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2.4.1. </w:t>
      </w:r>
      <w:r w:rsidRPr="00BB2E78">
        <w:rPr>
          <w:rFonts w:ascii="Times New Roman" w:hAnsi="Times New Roman"/>
          <w:sz w:val="28"/>
          <w:szCs w:val="28"/>
        </w:rPr>
        <w:t xml:space="preserve">Уровень обеспеченности </w:t>
      </w:r>
      <w:r>
        <w:rPr>
          <w:rFonts w:ascii="Times New Roman" w:hAnsi="Times New Roman"/>
          <w:sz w:val="28"/>
          <w:szCs w:val="28"/>
        </w:rPr>
        <w:t>социальными объектами и доступности социальных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2585"/>
        <w:gridCol w:w="2250"/>
        <w:gridCol w:w="1851"/>
        <w:gridCol w:w="1984"/>
        <w:gridCol w:w="2126"/>
        <w:gridCol w:w="2410"/>
      </w:tblGrid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Тип социального об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ъ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ждения социальн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го объекта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с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печенности объектами в соответствии с РНГП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доступн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сти объектов в соответствии с РНГП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уровень обеспече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ности социальн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ы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ми объектами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макс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и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мальный уровень доступности соц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и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альных объектов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образования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t>164632, Пинежский район, п. Новол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а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вела, ул. Советская, д. 10А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мест на 1 тыс. жителей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метра.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F9A">
              <w:rPr>
                <w:rFonts w:ascii="Times New Roman" w:hAnsi="Times New Roman"/>
                <w:sz w:val="24"/>
                <w:szCs w:val="24"/>
              </w:rPr>
              <w:t>164633, Пинежский район</w:t>
            </w:r>
            <w:r w:rsidRPr="00F92F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д. Заедовье,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д. </w:t>
            </w:r>
            <w:r w:rsidRPr="00F92F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мест на 1 тыс. жителей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км.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t>164632, Пинежский район, п. Новол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а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вела, ул. Советская, д. 10А</w:t>
            </w:r>
          </w:p>
        </w:tc>
        <w:tc>
          <w:tcPr>
            <w:tcW w:w="1851" w:type="dxa"/>
          </w:tcPr>
          <w:p w:rsidR="00CE72F2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72F2" w:rsidRPr="009F3233" w:rsidRDefault="00CE72F2" w:rsidP="00B120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 мест на 1 тыс. жителей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км.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здравоохр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нения: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CE72F2" w:rsidRPr="00074130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130">
              <w:rPr>
                <w:rFonts w:ascii="Times New Roman" w:hAnsi="Times New Roman"/>
                <w:sz w:val="24"/>
                <w:szCs w:val="24"/>
              </w:rPr>
              <w:t>ФАП п. Новолавела</w:t>
            </w:r>
          </w:p>
        </w:tc>
        <w:tc>
          <w:tcPr>
            <w:tcW w:w="2250" w:type="dxa"/>
          </w:tcPr>
          <w:p w:rsidR="00CE72F2" w:rsidRPr="00074130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п. Новолавела, ул. Почтовая</w:t>
            </w:r>
            <w:r w:rsidRPr="000741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2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ских мест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минутная тран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портная доступность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85" w:type="dxa"/>
          </w:tcPr>
          <w:p w:rsidR="00CE72F2" w:rsidRPr="00074130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130">
              <w:rPr>
                <w:rFonts w:ascii="Times New Roman" w:hAnsi="Times New Roman"/>
                <w:sz w:val="24"/>
                <w:szCs w:val="24"/>
              </w:rPr>
              <w:t>ФАП д. Заедовье</w:t>
            </w:r>
          </w:p>
        </w:tc>
        <w:tc>
          <w:tcPr>
            <w:tcW w:w="2250" w:type="dxa"/>
          </w:tcPr>
          <w:p w:rsidR="00CE72F2" w:rsidRPr="00074130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1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Заедовье, д. 25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пом. 1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ских мест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минутная тран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портная доступность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CE72F2" w:rsidRPr="00074130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130">
              <w:rPr>
                <w:rFonts w:ascii="Times New Roman" w:hAnsi="Times New Roman"/>
                <w:sz w:val="24"/>
                <w:szCs w:val="24"/>
              </w:rPr>
              <w:t>ФАП д. Явзора</w:t>
            </w:r>
          </w:p>
        </w:tc>
        <w:tc>
          <w:tcPr>
            <w:tcW w:w="2250" w:type="dxa"/>
          </w:tcPr>
          <w:p w:rsidR="00CE72F2" w:rsidRPr="00074130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1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Явзора, д. 99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минутная транспортная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доступность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на группу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ских мест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минутная тран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портная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доступность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физической культуры и массов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го спорта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Спортзал Муниц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и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Новол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льская средняя шк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ла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ь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ного образования «Пинежский муниц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пальный район»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t>164632, Пинежский район, п. Новол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а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вела, ул. Советская, д. 10А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щей площади на 1000 чел.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кв.м. общей площади на 1000 чел.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Спортивная площадка Муниципального бюджетного общео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б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разовательного учр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е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ждения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Новолаве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л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ь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ж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ский муниципальный район»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006">
              <w:rPr>
                <w:rFonts w:ascii="Times New Roman" w:hAnsi="Times New Roman"/>
                <w:sz w:val="24"/>
                <w:szCs w:val="24"/>
              </w:rPr>
              <w:t>164632, Пинежский район, п. Новол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а</w:t>
            </w:r>
            <w:r w:rsidRPr="00227006">
              <w:rPr>
                <w:rFonts w:ascii="Times New Roman" w:hAnsi="Times New Roman"/>
                <w:sz w:val="24"/>
                <w:szCs w:val="24"/>
              </w:rPr>
              <w:t>вела, ул. Советская, д. 10А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кв.м на 1 тыс. человек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1177 кв.м  на 1000 человек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585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культуры</w:t>
            </w:r>
          </w:p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МБУК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Карпого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ский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культурный центр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250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85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Новолавельский дом культуры</w:t>
            </w:r>
          </w:p>
        </w:tc>
        <w:tc>
          <w:tcPr>
            <w:tcW w:w="2250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п. Новолавела, ул. Советская, 9,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мест на 1 тыс. человек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Лавельский сельский клуб</w:t>
            </w:r>
          </w:p>
        </w:tc>
        <w:tc>
          <w:tcPr>
            <w:tcW w:w="2250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д. Заедовье, д. 25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 мест на 1 тыс. человек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E72F2" w:rsidRPr="00C009FF" w:rsidTr="00B12034">
        <w:tc>
          <w:tcPr>
            <w:tcW w:w="547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Явзорский сельский клуб</w:t>
            </w:r>
          </w:p>
        </w:tc>
        <w:tc>
          <w:tcPr>
            <w:tcW w:w="2250" w:type="dxa"/>
          </w:tcPr>
          <w:p w:rsidR="00CE72F2" w:rsidRPr="00555E15" w:rsidRDefault="00CE72F2" w:rsidP="00B1203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5E15">
              <w:rPr>
                <w:rFonts w:ascii="Times New Roman" w:hAnsi="Times New Roman"/>
                <w:color w:val="000000" w:themeColor="text1"/>
                <w:szCs w:val="24"/>
              </w:rPr>
              <w:t>д. Явзора, д. 33</w:t>
            </w:r>
          </w:p>
        </w:tc>
        <w:tc>
          <w:tcPr>
            <w:tcW w:w="1851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 мест на 1 тыс. человек</w:t>
            </w:r>
          </w:p>
        </w:tc>
        <w:tc>
          <w:tcPr>
            <w:tcW w:w="24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E72F2" w:rsidRPr="00325648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  <w:sectPr w:rsidR="00CE72F2" w:rsidSect="004572C3">
          <w:pgSz w:w="16838" w:h="11906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Исходя из данных таблицы 2.4.1 существует недостаточность обеспечения населения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«Лавельское» объектами социального назначения в сфере физической культуры и образования.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 П</w:t>
      </w:r>
      <w:r w:rsidRPr="007E5CBB">
        <w:rPr>
          <w:rFonts w:ascii="Times New Roman" w:hAnsi="Times New Roman"/>
          <w:sz w:val="28"/>
          <w:szCs w:val="28"/>
        </w:rPr>
        <w:t>рогнозируемый спрос на услуги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CE72F2" w:rsidRPr="00CD71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06689">
        <w:rPr>
          <w:rFonts w:ascii="Times New Roman" w:hAnsi="Times New Roman"/>
          <w:sz w:val="28"/>
          <w:szCs w:val="28"/>
        </w:rPr>
        <w:t>2.4.1. Прогноз изменения 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72F2" w:rsidRPr="00CD71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существующем генеральном плане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, предлагается следующее проектное решение по демографической ситуации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: численность населения на расчетный период </w:t>
      </w:r>
      <w:r>
        <w:rPr>
          <w:rFonts w:ascii="Times New Roman" w:hAnsi="Times New Roman"/>
          <w:sz w:val="28"/>
          <w:szCs w:val="28"/>
        </w:rPr>
        <w:t xml:space="preserve">по генеральному плану (2035 г.) </w:t>
      </w:r>
      <w:r w:rsidRPr="00CD71F2">
        <w:rPr>
          <w:rFonts w:ascii="Times New Roman" w:hAnsi="Times New Roman"/>
          <w:sz w:val="28"/>
          <w:szCs w:val="28"/>
        </w:rPr>
        <w:t>составит</w:t>
      </w:r>
      <w:r>
        <w:rPr>
          <w:rFonts w:ascii="Times New Roman" w:hAnsi="Times New Roman"/>
          <w:sz w:val="28"/>
          <w:szCs w:val="28"/>
        </w:rPr>
        <w:t xml:space="preserve"> менее</w:t>
      </w:r>
      <w:r w:rsidRPr="00CD71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1529 </w:t>
      </w:r>
      <w:r w:rsidRPr="00CD71F2">
        <w:rPr>
          <w:rFonts w:ascii="Times New Roman" w:hAnsi="Times New Roman"/>
          <w:sz w:val="28"/>
          <w:szCs w:val="28"/>
        </w:rPr>
        <w:t>человек, на первую очередь реализации Программы (20</w:t>
      </w:r>
      <w:r>
        <w:rPr>
          <w:rFonts w:ascii="Times New Roman" w:hAnsi="Times New Roman"/>
          <w:sz w:val="28"/>
          <w:szCs w:val="28"/>
        </w:rPr>
        <w:t>25</w:t>
      </w:r>
      <w:r w:rsidRPr="00CD71F2">
        <w:rPr>
          <w:rFonts w:ascii="Times New Roman" w:hAnsi="Times New Roman"/>
          <w:sz w:val="28"/>
          <w:szCs w:val="28"/>
        </w:rPr>
        <w:t xml:space="preserve"> г.) – </w:t>
      </w:r>
      <w:r>
        <w:rPr>
          <w:rFonts w:ascii="Times New Roman" w:hAnsi="Times New Roman"/>
          <w:sz w:val="28"/>
          <w:szCs w:val="28"/>
        </w:rPr>
        <w:t>1529</w:t>
      </w:r>
      <w:r w:rsidRPr="00CD71F2">
        <w:rPr>
          <w:rFonts w:ascii="Times New Roman" w:hAnsi="Times New Roman"/>
          <w:sz w:val="28"/>
          <w:szCs w:val="28"/>
        </w:rPr>
        <w:t xml:space="preserve"> человек.</w:t>
      </w:r>
    </w:p>
    <w:p w:rsidR="00CE72F2" w:rsidRPr="00CD71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68FA">
        <w:rPr>
          <w:rFonts w:ascii="Times New Roman" w:hAnsi="Times New Roman"/>
          <w:sz w:val="28"/>
          <w:szCs w:val="28"/>
        </w:rPr>
        <w:t>Прогноз изменения численности населения поселения на период до 2035 года построен на основе фактических данных о численности населения муниципального образования «</w:t>
      </w:r>
      <w:r>
        <w:rPr>
          <w:rFonts w:ascii="Times New Roman" w:hAnsi="Times New Roman"/>
          <w:sz w:val="28"/>
          <w:szCs w:val="28"/>
        </w:rPr>
        <w:t>Лавельское</w:t>
      </w:r>
      <w:r w:rsidRPr="000F68FA">
        <w:rPr>
          <w:rFonts w:ascii="Times New Roman" w:hAnsi="Times New Roman"/>
          <w:sz w:val="28"/>
          <w:szCs w:val="28"/>
        </w:rPr>
        <w:t>» Пинежского района Архангельской области.</w:t>
      </w:r>
      <w:r w:rsidRPr="00CD71F2">
        <w:rPr>
          <w:rFonts w:ascii="Times New Roman" w:hAnsi="Times New Roman"/>
          <w:sz w:val="28"/>
          <w:szCs w:val="28"/>
        </w:rPr>
        <w:t xml:space="preserve"> 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период реализации Программы прогнозируется тенденция небольшого </w:t>
      </w:r>
      <w:r>
        <w:rPr>
          <w:rFonts w:ascii="Times New Roman" w:hAnsi="Times New Roman"/>
          <w:sz w:val="28"/>
          <w:szCs w:val="28"/>
        </w:rPr>
        <w:t xml:space="preserve">снижения </w:t>
      </w:r>
      <w:r w:rsidRPr="00CD71F2">
        <w:rPr>
          <w:rFonts w:ascii="Times New Roman" w:hAnsi="Times New Roman"/>
          <w:sz w:val="28"/>
          <w:szCs w:val="28"/>
        </w:rPr>
        <w:t>численности населения, обусловленная созданием комфортных социальных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проживания граждан, в том числе молодых семей, что в свою очередь 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способствовать восстановлению процессов естественного прироста населения.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72F2" w:rsidRDefault="00CE72F2" w:rsidP="00CE72F2">
      <w:pPr>
        <w:rPr>
          <w:rFonts w:ascii="Times New Roman" w:hAnsi="Times New Roman"/>
          <w:sz w:val="28"/>
          <w:szCs w:val="28"/>
        </w:rPr>
        <w:sectPr w:rsidR="00CE72F2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CE72F2" w:rsidRPr="00294014" w:rsidRDefault="00CE72F2" w:rsidP="00CE72F2">
      <w:pPr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lastRenderedPageBreak/>
        <w:t>2.4.2. Объемы планируемого жилищного строительства (в том числе в соответствии с выданными разрешениями на строительство)</w:t>
      </w:r>
    </w:p>
    <w:p w:rsidR="00CE72F2" w:rsidRPr="00294014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Проекты планировки, проекты межевания планировочных кварталов муниципального образования «</w:t>
      </w:r>
      <w:r>
        <w:rPr>
          <w:rFonts w:ascii="Times New Roman" w:hAnsi="Times New Roman"/>
          <w:sz w:val="28"/>
          <w:szCs w:val="28"/>
        </w:rPr>
        <w:t>Лавельское</w:t>
      </w:r>
      <w:r w:rsidRPr="00294014">
        <w:rPr>
          <w:rFonts w:ascii="Times New Roman" w:hAnsi="Times New Roman"/>
          <w:sz w:val="28"/>
          <w:szCs w:val="28"/>
        </w:rPr>
        <w:t>» не разрабатывались.</w:t>
      </w:r>
    </w:p>
    <w:p w:rsidR="00CE72F2" w:rsidRPr="00294014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Таблица 2.4.2.1. Характеристики проектируемого жилищного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58"/>
        <w:gridCol w:w="1510"/>
        <w:gridCol w:w="1510"/>
        <w:gridCol w:w="1510"/>
        <w:gridCol w:w="1510"/>
      </w:tblGrid>
      <w:tr w:rsidR="00CE72F2" w:rsidRPr="00C009FF" w:rsidTr="00B12034">
        <w:tc>
          <w:tcPr>
            <w:tcW w:w="562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этажей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Площадь застройки, кв. м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Общая площадь, кв.м</w:t>
            </w:r>
          </w:p>
        </w:tc>
      </w:tr>
      <w:tr w:rsidR="00CE72F2" w:rsidRPr="00C009FF" w:rsidTr="00B12034">
        <w:tc>
          <w:tcPr>
            <w:tcW w:w="562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CE72F2" w:rsidRPr="00294014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В таблице 2.4.2.1 описываются все объекты жилого назначения, предусмотренные документацией по планировке территории (документация по планировке не утверждалась).</w:t>
      </w:r>
    </w:p>
    <w:p w:rsidR="00CE72F2" w:rsidRPr="004B3CC5" w:rsidRDefault="00CE72F2" w:rsidP="00CE72F2">
      <w:pPr>
        <w:ind w:firstLine="709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2.4.2.2. Данные об объеме планируемого жилищного фонда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</w:t>
      </w:r>
      <w:r w:rsidRPr="004B3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CE72F2" w:rsidRPr="00C009FF" w:rsidTr="00B12034">
        <w:tc>
          <w:tcPr>
            <w:tcW w:w="421" w:type="dxa"/>
          </w:tcPr>
          <w:p w:rsidR="00CE72F2" w:rsidRPr="004B3CC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 (для ИЖС – при наличии, либо ориентировочно),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CE72F2" w:rsidRPr="00C009FF" w:rsidTr="00B12034">
        <w:tc>
          <w:tcPr>
            <w:tcW w:w="42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4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CE72F2" w:rsidRPr="004B3CC5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E72F2" w:rsidRDefault="00CE72F2" w:rsidP="00CE72F2">
      <w:pPr>
        <w:jc w:val="both"/>
        <w:rPr>
          <w:rFonts w:ascii="Times New Roman" w:hAnsi="Times New Roman"/>
          <w:sz w:val="28"/>
          <w:szCs w:val="28"/>
        </w:rPr>
      </w:pPr>
    </w:p>
    <w:p w:rsidR="00CE72F2" w:rsidRPr="004B3CC5" w:rsidRDefault="00CE72F2" w:rsidP="00CE72F2">
      <w:pPr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2.4.2.3. Данные по строительству объектов, не относящихся к жилищной сфере, в соответствии с выданными разрешениями на строительство за</w:t>
      </w:r>
      <w:r>
        <w:rPr>
          <w:rFonts w:ascii="Times New Roman" w:hAnsi="Times New Roman"/>
          <w:sz w:val="28"/>
          <w:szCs w:val="28"/>
        </w:rPr>
        <w:t xml:space="preserve">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CE72F2" w:rsidRPr="00C009FF" w:rsidTr="00B12034">
        <w:tc>
          <w:tcPr>
            <w:tcW w:w="421" w:type="dxa"/>
          </w:tcPr>
          <w:p w:rsidR="00CE72F2" w:rsidRPr="004B3CC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CE72F2" w:rsidRPr="004B3CC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CE72F2" w:rsidRPr="004B3CC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CE72F2" w:rsidRPr="004B3CC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CE72F2" w:rsidRPr="004B3CC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CE72F2" w:rsidRPr="004B3CC5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CE72F2" w:rsidRPr="00C009FF" w:rsidTr="00B12034">
        <w:tc>
          <w:tcPr>
            <w:tcW w:w="421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E72F2" w:rsidRDefault="00CE72F2" w:rsidP="00CE72F2">
      <w:pPr>
        <w:rPr>
          <w:rFonts w:ascii="Times New Roman" w:hAnsi="Times New Roman"/>
          <w:sz w:val="28"/>
          <w:szCs w:val="28"/>
        </w:rPr>
        <w:sectPr w:rsidR="00CE72F2" w:rsidSect="004431A5">
          <w:pgSz w:w="16838" w:h="11906" w:orient="landscape"/>
          <w:pgMar w:top="1985" w:right="1134" w:bottom="851" w:left="1134" w:header="624" w:footer="567" w:gutter="0"/>
          <w:cols w:space="708"/>
          <w:docGrid w:linePitch="360"/>
        </w:sectPr>
      </w:pP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lastRenderedPageBreak/>
        <w:t>2.4.3. Объемы 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объ</w:t>
      </w:r>
      <w:r>
        <w:rPr>
          <w:rFonts w:ascii="Times New Roman" w:hAnsi="Times New Roman"/>
          <w:sz w:val="28"/>
          <w:szCs w:val="28"/>
        </w:rPr>
        <w:t>ектов социальной инфраструктуры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ывод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существующих объектов социальной инфраструктуры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3E762B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CE72F2" w:rsidRPr="00F76C69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C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F76C69">
        <w:rPr>
          <w:rFonts w:ascii="Times New Roman" w:hAnsi="Times New Roman"/>
          <w:sz w:val="28"/>
          <w:szCs w:val="28"/>
        </w:rPr>
        <w:t>.4. Прогнозируемый спрос на услуги социальной инфраструктуры исходя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прогноза численности населения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F76C69">
        <w:rPr>
          <w:rFonts w:ascii="Times New Roman" w:hAnsi="Times New Roman"/>
          <w:sz w:val="28"/>
          <w:szCs w:val="28"/>
        </w:rPr>
        <w:t xml:space="preserve"> из эксплуатации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</w:t>
      </w:r>
    </w:p>
    <w:p w:rsidR="00CE72F2" w:rsidRPr="00F76C69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6C69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обусловлен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большей степени существующим уровнем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социальной инфраструктуры: данные о существующих объектах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 свидетельствуют о недостаточном уровне обе</w:t>
      </w:r>
      <w:r>
        <w:rPr>
          <w:rFonts w:ascii="Times New Roman" w:hAnsi="Times New Roman"/>
          <w:sz w:val="28"/>
          <w:szCs w:val="28"/>
        </w:rPr>
        <w:t xml:space="preserve">спеченности объектами в области </w:t>
      </w:r>
      <w:r w:rsidRPr="000A460D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CE72F2" w:rsidRPr="003E762B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5AB2">
        <w:rPr>
          <w:rFonts w:ascii="Times New Roman" w:hAnsi="Times New Roman"/>
          <w:sz w:val="28"/>
          <w:szCs w:val="28"/>
        </w:rPr>
        <w:t xml:space="preserve">Исходя из того, что объемы планируемого жилищного фонда обусловлены переселением граждан из ветхого жилья в новое, а также предоставлением жилья молодым семьям, а не расширением территории, связанной с ростом численности населения за счет миграционных притоков, первостепенной задачей программы является достижение расчетного уровня обеспеченности населения </w:t>
      </w:r>
      <w:r>
        <w:rPr>
          <w:rFonts w:ascii="Times New Roman" w:hAnsi="Times New Roman"/>
          <w:sz w:val="28"/>
          <w:szCs w:val="28"/>
        </w:rPr>
        <w:t>МО «Лавельское</w:t>
      </w:r>
      <w:r w:rsidRPr="008A5AB2">
        <w:rPr>
          <w:rFonts w:ascii="Times New Roman" w:hAnsi="Times New Roman"/>
          <w:sz w:val="28"/>
          <w:szCs w:val="28"/>
        </w:rPr>
        <w:t>» услугами в вышеуказанных областях в соответствии с местными нормативами градостроительного проектирования му</w:t>
      </w:r>
      <w:r>
        <w:rPr>
          <w:rFonts w:ascii="Times New Roman" w:hAnsi="Times New Roman"/>
          <w:sz w:val="28"/>
          <w:szCs w:val="28"/>
        </w:rPr>
        <w:t>ниципального образования «Лавельско</w:t>
      </w:r>
      <w:bookmarkStart w:id="0" w:name="_GoBack"/>
      <w:bookmarkEnd w:id="0"/>
      <w:r w:rsidRPr="008A5AB2">
        <w:rPr>
          <w:rFonts w:ascii="Times New Roman" w:hAnsi="Times New Roman"/>
          <w:sz w:val="28"/>
          <w:szCs w:val="28"/>
        </w:rPr>
        <w:t>е» Пинежского района Архангельской области.</w:t>
      </w:r>
    </w:p>
    <w:p w:rsidR="00CE72F2" w:rsidRDefault="00CE72F2" w:rsidP="00CE72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</w:t>
      </w:r>
      <w:r w:rsidRPr="007E5CBB">
        <w:rPr>
          <w:rFonts w:ascii="Times New Roman" w:hAnsi="Times New Roman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поселения</w:t>
      </w:r>
    </w:p>
    <w:p w:rsidR="00CE72F2" w:rsidRPr="00672F21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CE72F2" w:rsidRPr="00816F40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72F21">
        <w:rPr>
          <w:rFonts w:ascii="Times New Roman" w:hAnsi="Times New Roman"/>
          <w:sz w:val="28"/>
          <w:szCs w:val="28"/>
        </w:rPr>
        <w:t xml:space="preserve">тратегия социально-экономического развития, план мероприятий по реализации стратегии социально-экономического развития, программа комплексного социально-экономического развития у муниципального образования </w:t>
      </w:r>
      <w:r>
        <w:rPr>
          <w:rFonts w:ascii="Times New Roman" w:hAnsi="Times New Roman"/>
          <w:sz w:val="28"/>
          <w:szCs w:val="28"/>
        </w:rPr>
        <w:t>«Лавельское»</w:t>
      </w:r>
      <w:r w:rsidRPr="00672F21">
        <w:rPr>
          <w:rFonts w:ascii="Times New Roman" w:hAnsi="Times New Roman"/>
          <w:sz w:val="28"/>
          <w:szCs w:val="28"/>
        </w:rPr>
        <w:t xml:space="preserve"> отсутствуют.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образования разрабатывалась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CE72F2" w:rsidRPr="00816F40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816F4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r w:rsidRPr="00816F40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муниципального образования «Лавельское» Пинежского района Архангельской области</w:t>
      </w:r>
    </w:p>
    <w:p w:rsidR="00CE72F2" w:rsidRPr="00816F40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090E">
        <w:rPr>
          <w:rFonts w:ascii="Times New Roman" w:hAnsi="Times New Roman"/>
          <w:sz w:val="28"/>
          <w:szCs w:val="28"/>
        </w:rPr>
        <w:t>проектов планировки, проектов межевания территории муниципального образования «</w:t>
      </w:r>
      <w:r>
        <w:rPr>
          <w:rFonts w:ascii="Times New Roman" w:hAnsi="Times New Roman"/>
          <w:sz w:val="28"/>
          <w:szCs w:val="28"/>
        </w:rPr>
        <w:t>Лавельское</w:t>
      </w:r>
      <w:r w:rsidRPr="007F090E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</w:t>
      </w:r>
      <w:r>
        <w:rPr>
          <w:rFonts w:ascii="Times New Roman" w:hAnsi="Times New Roman"/>
          <w:sz w:val="28"/>
          <w:szCs w:val="28"/>
        </w:rPr>
        <w:t xml:space="preserve"> район» от 22 декабря 2017 года №135.</w:t>
      </w:r>
    </w:p>
    <w:p w:rsidR="00CE72F2" w:rsidRPr="00816F40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F090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Лавельское</w:t>
      </w:r>
      <w:r w:rsidRPr="007F090E">
        <w:rPr>
          <w:rFonts w:ascii="Times New Roman" w:hAnsi="Times New Roman"/>
          <w:sz w:val="28"/>
          <w:szCs w:val="28"/>
        </w:rPr>
        <w:t>» Пинежского муниципальн</w:t>
      </w:r>
      <w:r>
        <w:rPr>
          <w:rFonts w:ascii="Times New Roman" w:hAnsi="Times New Roman"/>
          <w:sz w:val="28"/>
          <w:szCs w:val="28"/>
        </w:rPr>
        <w:t xml:space="preserve">ого района Архангельской области, </w:t>
      </w:r>
    </w:p>
    <w:p w:rsidR="00CE72F2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16F4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16F40">
        <w:rPr>
          <w:rFonts w:ascii="Times New Roman" w:hAnsi="Times New Roman"/>
          <w:sz w:val="28"/>
          <w:szCs w:val="28"/>
        </w:rPr>
        <w:t xml:space="preserve">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является приоритетным инструментом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 xml:space="preserve">устойчивого </w:t>
      </w:r>
      <w:r>
        <w:rPr>
          <w:rFonts w:ascii="Times New Roman" w:hAnsi="Times New Roman"/>
          <w:sz w:val="28"/>
          <w:szCs w:val="28"/>
        </w:rPr>
        <w:t>развития сельского поселения.</w:t>
      </w:r>
    </w:p>
    <w:p w:rsidR="00CE72F2" w:rsidRPr="00816F40" w:rsidRDefault="00CE72F2" w:rsidP="00CE72F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 xml:space="preserve">Таким образом, следует отметить, </w:t>
      </w:r>
      <w:r w:rsidRPr="00672F21">
        <w:rPr>
          <w:rFonts w:ascii="Times New Roman" w:hAnsi="Times New Roman"/>
          <w:sz w:val="28"/>
          <w:szCs w:val="28"/>
        </w:rPr>
        <w:t>что существующей нормативно-правовой базы достаточно для функционирования и развития социальной инфраструктуры муниципального образования</w:t>
      </w:r>
      <w:r w:rsidRPr="00816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«Лавельское». </w:t>
      </w:r>
      <w:r w:rsidRPr="00816F40">
        <w:rPr>
          <w:rFonts w:ascii="Times New Roman" w:hAnsi="Times New Roman"/>
          <w:sz w:val="28"/>
          <w:szCs w:val="28"/>
        </w:rPr>
        <w:t xml:space="preserve"> Однако при этом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действующей нормативно-правовой базой не разработана и отсутствует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образования, содержащая 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планируемых мероприятий, взаимоувязанных по задачам, срокам осуществления,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исполнителям и ресурсам и обеспечивающих наиболее эффективное достижение целей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решение задач социально-экономического развития муниципального образования.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60D">
        <w:rPr>
          <w:rFonts w:ascii="Times New Roman" w:hAnsi="Times New Roman"/>
          <w:b/>
          <w:sz w:val="28"/>
          <w:szCs w:val="28"/>
        </w:rPr>
        <w:t>3. Перечни мероприятий (инвестиционных проектов) по проектированию, строительству и реконструкции объектов социальной инфраструктуры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Исходя из существующего уровня обеспеченности населения услугами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инфраструктуры, а также потребности населения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таких услугах на перспективу сформирован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мероприятий (инвестиционных проектов) по проектированию, строительству,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реконструкции объектов социальной инфраструктуры.</w:t>
      </w:r>
    </w:p>
    <w:p w:rsidR="00CE72F2" w:rsidRPr="004867DA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I. Мероприятия (инвестиционные проекты) по реконструкции</w:t>
      </w:r>
      <w:r>
        <w:rPr>
          <w:rFonts w:ascii="Times New Roman" w:hAnsi="Times New Roman"/>
          <w:b/>
          <w:sz w:val="28"/>
          <w:szCs w:val="28"/>
        </w:rPr>
        <w:t xml:space="preserve"> и капитальному ремонту</w:t>
      </w:r>
      <w:r w:rsidRPr="004867DA">
        <w:rPr>
          <w:rFonts w:ascii="Times New Roman" w:hAnsi="Times New Roman"/>
          <w:b/>
          <w:sz w:val="28"/>
          <w:szCs w:val="28"/>
        </w:rPr>
        <w:t xml:space="preserve"> существующих объектов социальной инфраструктуры: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44F89">
        <w:rPr>
          <w:rFonts w:ascii="Times New Roman" w:hAnsi="Times New Roman"/>
          <w:sz w:val="28"/>
          <w:szCs w:val="28"/>
        </w:rPr>
        <w:t>Капитальный ремонт здания Общеобразовательной школы «Новолавельская средняя школа № 3»</w:t>
      </w:r>
      <w:r w:rsidRPr="00244F89">
        <w:rPr>
          <w:rFonts w:ascii="Times New Roman" w:hAnsi="Times New Roman"/>
          <w:sz w:val="24"/>
          <w:szCs w:val="24"/>
        </w:rPr>
        <w:t xml:space="preserve"> </w:t>
      </w:r>
      <w:r w:rsidRPr="00244F89">
        <w:rPr>
          <w:rFonts w:ascii="Times New Roman" w:hAnsi="Times New Roman"/>
          <w:sz w:val="28"/>
          <w:szCs w:val="28"/>
        </w:rPr>
        <w:t xml:space="preserve"> (по адресу</w:t>
      </w:r>
      <w:r>
        <w:rPr>
          <w:rFonts w:ascii="Times New Roman" w:hAnsi="Times New Roman"/>
          <w:sz w:val="28"/>
          <w:szCs w:val="28"/>
        </w:rPr>
        <w:t>:</w:t>
      </w:r>
      <w:r w:rsidRPr="00244F89">
        <w:rPr>
          <w:rFonts w:ascii="Times New Roman" w:hAnsi="Times New Roman"/>
          <w:sz w:val="28"/>
          <w:szCs w:val="28"/>
        </w:rPr>
        <w:t xml:space="preserve"> п. Новолавела, ул. Советская, д. 10А)</w:t>
      </w:r>
    </w:p>
    <w:p w:rsidR="00CE72F2" w:rsidRPr="004867DA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II. Мероприятия (инвестиционные проекты) по новому строительству объектов социальной инфраструктуры: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lastRenderedPageBreak/>
        <w:t></w:t>
      </w:r>
      <w:r w:rsidRPr="00244F89">
        <w:rPr>
          <w:rFonts w:ascii="Times New Roman" w:hAnsi="Times New Roman"/>
          <w:sz w:val="28"/>
          <w:szCs w:val="28"/>
        </w:rPr>
        <w:t>Строительство дома культуры на 300 мест в п. Новолавела</w:t>
      </w:r>
      <w:r>
        <w:rPr>
          <w:rFonts w:ascii="Times New Roman" w:hAnsi="Times New Roman"/>
          <w:sz w:val="28"/>
          <w:szCs w:val="28"/>
        </w:rPr>
        <w:t>;</w:t>
      </w:r>
    </w:p>
    <w:p w:rsidR="00CE72F2" w:rsidRPr="00244F89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здания библиотеки (5 чит. Мест, 6 тыс. экз.) п. Новолавела;</w:t>
      </w:r>
    </w:p>
    <w:p w:rsidR="00CE72F2" w:rsidRPr="00E96FBE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плоскостного спортивного сооружения п. Новолавела;</w:t>
      </w:r>
    </w:p>
    <w:p w:rsidR="00CE72F2" w:rsidRPr="00E96FBE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Детальный перечень мероприятий (инвестиционных проектов) по проектированию,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строительству, реконструкции объектов социальной инфраструктуры представлен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>3</w:t>
      </w:r>
      <w:r w:rsidRPr="00E96FBE">
        <w:rPr>
          <w:rFonts w:ascii="Times New Roman" w:hAnsi="Times New Roman"/>
          <w:sz w:val="28"/>
          <w:szCs w:val="28"/>
        </w:rPr>
        <w:t>.1.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  <w:sectPr w:rsidR="00CE72F2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735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2F7356">
        <w:rPr>
          <w:rFonts w:ascii="Times New Roman" w:hAnsi="Times New Roman"/>
          <w:sz w:val="28"/>
          <w:szCs w:val="28"/>
        </w:rPr>
        <w:t xml:space="preserve">.1. Перечень мероприятий (инвестиционных проектов) по проектированию, строительству, реконструкции объектов социальной </w:t>
      </w:r>
      <w:r>
        <w:rPr>
          <w:rFonts w:ascii="Times New Roman" w:hAnsi="Times New Roman"/>
          <w:sz w:val="28"/>
          <w:szCs w:val="28"/>
        </w:rPr>
        <w:t>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701"/>
        <w:gridCol w:w="1134"/>
        <w:gridCol w:w="1134"/>
        <w:gridCol w:w="1701"/>
        <w:gridCol w:w="680"/>
        <w:gridCol w:w="709"/>
        <w:gridCol w:w="709"/>
        <w:gridCol w:w="709"/>
        <w:gridCol w:w="708"/>
        <w:gridCol w:w="2977"/>
        <w:gridCol w:w="1836"/>
      </w:tblGrid>
      <w:tr w:rsidR="00CE72F2" w:rsidRPr="00C009FF" w:rsidTr="00B12034">
        <w:tc>
          <w:tcPr>
            <w:tcW w:w="562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</w:t>
            </w:r>
          </w:p>
        </w:tc>
        <w:tc>
          <w:tcPr>
            <w:tcW w:w="1134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701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Технико-экономические параметры объекта</w:t>
            </w:r>
          </w:p>
        </w:tc>
        <w:tc>
          <w:tcPr>
            <w:tcW w:w="6492" w:type="dxa"/>
            <w:gridSpan w:val="6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Период реализации мероприятий</w:t>
            </w:r>
          </w:p>
        </w:tc>
        <w:tc>
          <w:tcPr>
            <w:tcW w:w="1836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CE72F2" w:rsidRPr="00C009FF" w:rsidTr="00B12034">
        <w:tc>
          <w:tcPr>
            <w:tcW w:w="562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024</w:t>
            </w:r>
          </w:p>
        </w:tc>
        <w:tc>
          <w:tcPr>
            <w:tcW w:w="297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2025</w:t>
            </w:r>
          </w:p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14560" w:type="dxa"/>
            <w:gridSpan w:val="12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CE72F2" w:rsidRPr="00C009FF" w:rsidTr="00B12034">
        <w:tc>
          <w:tcPr>
            <w:tcW w:w="14560" w:type="dxa"/>
            <w:gridSpan w:val="12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образования:</w:t>
            </w:r>
          </w:p>
        </w:tc>
      </w:tr>
      <w:tr w:rsidR="00CE72F2" w:rsidRPr="00C009FF" w:rsidTr="00B12034">
        <w:tc>
          <w:tcPr>
            <w:tcW w:w="562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</w:p>
        </w:tc>
        <w:tc>
          <w:tcPr>
            <w:tcW w:w="1134" w:type="dxa"/>
          </w:tcPr>
          <w:p w:rsidR="00CE72F2" w:rsidRPr="00244F89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F89">
              <w:rPr>
                <w:rFonts w:ascii="Times New Roman" w:hAnsi="Times New Roman"/>
                <w:sz w:val="20"/>
                <w:szCs w:val="20"/>
              </w:rPr>
              <w:t>здания Общеобразовательной школы «Новолавельская средняя школа № 3»</w:t>
            </w:r>
          </w:p>
        </w:tc>
        <w:tc>
          <w:tcPr>
            <w:tcW w:w="1134" w:type="dxa"/>
          </w:tcPr>
          <w:p w:rsidR="00CE72F2" w:rsidRPr="00244F89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F89">
              <w:rPr>
                <w:rFonts w:ascii="Times New Roman" w:hAnsi="Times New Roman"/>
                <w:sz w:val="20"/>
                <w:szCs w:val="20"/>
              </w:rPr>
              <w:t xml:space="preserve">п. Новолавела, ул. Советская, д. 10А 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 мест</w:t>
            </w:r>
          </w:p>
        </w:tc>
        <w:tc>
          <w:tcPr>
            <w:tcW w:w="68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CE72F2" w:rsidRPr="00C009FF" w:rsidTr="00B12034">
        <w:tc>
          <w:tcPr>
            <w:tcW w:w="14560" w:type="dxa"/>
            <w:gridSpan w:val="12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Мероприятия (инвестиционные проекты) по новому строительству объектов социальной инфраструктуры</w:t>
            </w:r>
          </w:p>
        </w:tc>
      </w:tr>
      <w:tr w:rsidR="00CE72F2" w:rsidRPr="00C009FF" w:rsidTr="00B12034">
        <w:tc>
          <w:tcPr>
            <w:tcW w:w="14560" w:type="dxa"/>
            <w:gridSpan w:val="12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2.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культуры</w:t>
            </w:r>
          </w:p>
        </w:tc>
      </w:tr>
      <w:tr w:rsidR="00CE72F2" w:rsidRPr="00C009FF" w:rsidTr="00B12034">
        <w:tc>
          <w:tcPr>
            <w:tcW w:w="562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CE72F2" w:rsidRPr="00147BB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7BB3">
              <w:rPr>
                <w:rFonts w:ascii="Times New Roman" w:hAnsi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 </w:t>
            </w:r>
            <w:r w:rsidRPr="00147BB3">
              <w:rPr>
                <w:rFonts w:ascii="Times New Roman" w:hAnsi="Times New Roman"/>
                <w:sz w:val="20"/>
                <w:szCs w:val="20"/>
              </w:rPr>
              <w:t xml:space="preserve">культуры </w:t>
            </w:r>
          </w:p>
        </w:tc>
        <w:tc>
          <w:tcPr>
            <w:tcW w:w="113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Новолавела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 мест</w:t>
            </w:r>
          </w:p>
        </w:tc>
        <w:tc>
          <w:tcPr>
            <w:tcW w:w="68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97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«Лавельское»</w:t>
            </w:r>
          </w:p>
        </w:tc>
      </w:tr>
      <w:tr w:rsidR="00CE72F2" w:rsidRPr="00C009FF" w:rsidTr="00B12034">
        <w:tc>
          <w:tcPr>
            <w:tcW w:w="562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Здание библиотеки</w:t>
            </w:r>
          </w:p>
        </w:tc>
        <w:tc>
          <w:tcPr>
            <w:tcW w:w="113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Новолавела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чит мест, 6 тыс. экземпляров</w:t>
            </w:r>
          </w:p>
        </w:tc>
        <w:tc>
          <w:tcPr>
            <w:tcW w:w="68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83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CE72F2" w:rsidRPr="00C009FF" w:rsidTr="00B12034">
        <w:tc>
          <w:tcPr>
            <w:tcW w:w="14560" w:type="dxa"/>
            <w:gridSpan w:val="12"/>
          </w:tcPr>
          <w:p w:rsidR="00CE72F2" w:rsidRPr="00244F89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44F89">
              <w:rPr>
                <w:rFonts w:ascii="Times New Roman" w:hAnsi="Times New Roman"/>
                <w:b/>
                <w:sz w:val="20"/>
                <w:szCs w:val="20"/>
              </w:rPr>
              <w:t>3. Объекты физической культуры и спорта</w:t>
            </w:r>
          </w:p>
        </w:tc>
      </w:tr>
      <w:tr w:rsidR="00CE72F2" w:rsidRPr="00C009FF" w:rsidTr="00B12034">
        <w:tc>
          <w:tcPr>
            <w:tcW w:w="562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Плоскостное спортивное сооружение</w:t>
            </w:r>
          </w:p>
        </w:tc>
        <w:tc>
          <w:tcPr>
            <w:tcW w:w="113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Новолавела</w:t>
            </w:r>
          </w:p>
        </w:tc>
        <w:tc>
          <w:tcPr>
            <w:tcW w:w="17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заданию на проектирования (не менее 3 тыс. кв. м.)</w:t>
            </w:r>
          </w:p>
        </w:tc>
        <w:tc>
          <w:tcPr>
            <w:tcW w:w="680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83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«Лавельское»</w:t>
            </w:r>
          </w:p>
        </w:tc>
      </w:tr>
    </w:tbl>
    <w:p w:rsidR="00CE72F2" w:rsidRPr="000920DE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lastRenderedPageBreak/>
        <w:t>¹КР - капитальный ремонт</w:t>
      </w:r>
    </w:p>
    <w:p w:rsidR="00CE72F2" w:rsidRPr="000920DE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²СМР – строительно-монтажные работы</w:t>
      </w:r>
    </w:p>
    <w:p w:rsidR="00CE72F2" w:rsidRPr="000920DE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³ПИР – проектно-изыскательские работы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  <w:sectPr w:rsidR="00CE72F2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CE72F2" w:rsidRPr="007E5CBB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О</w:t>
      </w:r>
      <w:r w:rsidRPr="007E5CBB">
        <w:rPr>
          <w:rFonts w:ascii="Times New Roman" w:hAnsi="Times New Roman"/>
          <w:b/>
          <w:sz w:val="28"/>
          <w:szCs w:val="28"/>
        </w:rPr>
        <w:t>ценк</w:t>
      </w:r>
      <w:r>
        <w:rPr>
          <w:rFonts w:ascii="Times New Roman" w:hAnsi="Times New Roman"/>
          <w:b/>
          <w:sz w:val="28"/>
          <w:szCs w:val="28"/>
        </w:rPr>
        <w:t>а</w:t>
      </w:r>
      <w:r w:rsidRPr="007E5CBB">
        <w:rPr>
          <w:rFonts w:ascii="Times New Roman" w:hAnsi="Times New Roman"/>
          <w:b/>
          <w:sz w:val="28"/>
          <w:szCs w:val="28"/>
        </w:rPr>
        <w:t xml:space="preserve">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CE72F2" w:rsidRPr="000920DE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Общий объем</w:t>
      </w:r>
      <w:r>
        <w:rPr>
          <w:rFonts w:ascii="Times New Roman" w:hAnsi="Times New Roman"/>
          <w:sz w:val="28"/>
          <w:szCs w:val="28"/>
        </w:rPr>
        <w:t xml:space="preserve"> необходимого</w:t>
      </w:r>
      <w:r w:rsidRPr="000920DE">
        <w:rPr>
          <w:rFonts w:ascii="Times New Roman" w:hAnsi="Times New Roman"/>
          <w:sz w:val="28"/>
          <w:szCs w:val="28"/>
        </w:rPr>
        <w:t xml:space="preserve"> финансирования Программы составляет </w:t>
      </w:r>
      <w:r w:rsidRPr="000F356D">
        <w:rPr>
          <w:rFonts w:ascii="Times New Roman" w:hAnsi="Times New Roman"/>
          <w:sz w:val="28"/>
          <w:szCs w:val="28"/>
          <w:u w:val="single"/>
        </w:rPr>
        <w:t xml:space="preserve">105000 </w:t>
      </w:r>
      <w:r w:rsidRPr="00386EB4">
        <w:rPr>
          <w:rFonts w:ascii="Times New Roman" w:hAnsi="Times New Roman"/>
          <w:sz w:val="28"/>
          <w:szCs w:val="28"/>
        </w:rPr>
        <w:t>тыс. рублей, в</w:t>
      </w:r>
      <w:r w:rsidRPr="000920DE">
        <w:rPr>
          <w:rFonts w:ascii="Times New Roman" w:hAnsi="Times New Roman"/>
          <w:sz w:val="28"/>
          <w:szCs w:val="28"/>
        </w:rPr>
        <w:t xml:space="preserve">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числе:</w:t>
      </w:r>
    </w:p>
    <w:p w:rsidR="00CE72F2" w:rsidRPr="000920DE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0F356D">
        <w:rPr>
          <w:rFonts w:ascii="Times New Roman" w:hAnsi="Times New Roman"/>
          <w:sz w:val="28"/>
          <w:szCs w:val="28"/>
          <w:u w:val="single"/>
        </w:rPr>
        <w:t>76000</w:t>
      </w:r>
      <w:r>
        <w:rPr>
          <w:rFonts w:ascii="Times New Roman" w:hAnsi="Times New Roman"/>
          <w:sz w:val="28"/>
          <w:szCs w:val="28"/>
          <w:u w:val="single"/>
        </w:rPr>
        <w:t>,00</w:t>
      </w:r>
      <w:r w:rsidRPr="00386EB4">
        <w:rPr>
          <w:rFonts w:ascii="Times New Roman" w:hAnsi="Times New Roman"/>
          <w:sz w:val="28"/>
          <w:szCs w:val="28"/>
        </w:rPr>
        <w:t xml:space="preserve"> тыс. рублей;</w:t>
      </w:r>
    </w:p>
    <w:p w:rsidR="00CE72F2" w:rsidRPr="000920DE" w:rsidRDefault="00CE72F2" w:rsidP="00CE72F2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Пинежского района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0F356D">
        <w:rPr>
          <w:rFonts w:ascii="Times New Roman" w:hAnsi="Times New Roman"/>
          <w:sz w:val="28"/>
          <w:szCs w:val="28"/>
          <w:u w:val="single"/>
        </w:rPr>
        <w:t>23750</w:t>
      </w:r>
      <w:r>
        <w:rPr>
          <w:rFonts w:ascii="Times New Roman" w:hAnsi="Times New Roman"/>
          <w:sz w:val="28"/>
          <w:szCs w:val="28"/>
          <w:u w:val="single"/>
        </w:rPr>
        <w:t>,00</w:t>
      </w:r>
      <w:r w:rsidRPr="00386EB4">
        <w:rPr>
          <w:rFonts w:ascii="Times New Roman" w:hAnsi="Times New Roman"/>
          <w:sz w:val="28"/>
          <w:szCs w:val="28"/>
        </w:rPr>
        <w:t xml:space="preserve"> 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лей;</w:t>
      </w:r>
    </w:p>
    <w:p w:rsidR="00CE72F2" w:rsidRPr="000920DE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«Лавельское» Пинежского района Архангельской области </w:t>
      </w:r>
      <w:r w:rsidRPr="000F356D">
        <w:rPr>
          <w:rFonts w:ascii="Times New Roman" w:hAnsi="Times New Roman"/>
          <w:sz w:val="28"/>
          <w:szCs w:val="28"/>
          <w:u w:val="single"/>
        </w:rPr>
        <w:t>5250</w:t>
      </w:r>
      <w:r>
        <w:rPr>
          <w:rFonts w:ascii="Times New Roman" w:hAnsi="Times New Roman"/>
          <w:sz w:val="28"/>
          <w:szCs w:val="28"/>
          <w:u w:val="single"/>
        </w:rPr>
        <w:t xml:space="preserve">,00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(инвестиционных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проектов) по проектированию, строительству, реконструкции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 xml:space="preserve">инфраструктуры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0920DE">
        <w:rPr>
          <w:rFonts w:ascii="Times New Roman" w:hAnsi="Times New Roman"/>
          <w:sz w:val="28"/>
          <w:szCs w:val="28"/>
        </w:rPr>
        <w:t>.1</w:t>
      </w:r>
    </w:p>
    <w:p w:rsidR="00CE72F2" w:rsidRDefault="00CE72F2" w:rsidP="00CE72F2">
      <w:pPr>
        <w:jc w:val="both"/>
        <w:rPr>
          <w:rFonts w:ascii="Times New Roman" w:hAnsi="Times New Roman"/>
          <w:sz w:val="28"/>
          <w:szCs w:val="28"/>
        </w:rPr>
        <w:sectPr w:rsidR="00CE72F2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CE72F2" w:rsidRDefault="00CE72F2" w:rsidP="00CE72F2">
      <w:pPr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lastRenderedPageBreak/>
        <w:t>Таблица 4.1.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3923"/>
        <w:gridCol w:w="1854"/>
        <w:gridCol w:w="708"/>
        <w:gridCol w:w="658"/>
        <w:gridCol w:w="618"/>
        <w:gridCol w:w="708"/>
        <w:gridCol w:w="716"/>
        <w:gridCol w:w="2401"/>
        <w:gridCol w:w="2516"/>
      </w:tblGrid>
      <w:tr w:rsidR="00CE72F2" w:rsidRPr="00C009FF" w:rsidTr="00B12034">
        <w:tc>
          <w:tcPr>
            <w:tcW w:w="516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923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 с указанием источников финансирования</w:t>
            </w:r>
          </w:p>
        </w:tc>
        <w:tc>
          <w:tcPr>
            <w:tcW w:w="1854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809" w:type="dxa"/>
            <w:gridSpan w:val="6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CE72F2" w:rsidRPr="00C009FF" w:rsidTr="00B12034">
        <w:tc>
          <w:tcPr>
            <w:tcW w:w="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2035</w:t>
            </w: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21526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526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4102" w:type="dxa"/>
            <w:gridSpan w:val="9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CE72F2" w:rsidRPr="00C009FF" w:rsidTr="00B12034">
        <w:tc>
          <w:tcPr>
            <w:tcW w:w="516" w:type="dxa"/>
          </w:tcPr>
          <w:p w:rsidR="00CE72F2" w:rsidRPr="0021526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1526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ы образования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215267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15267">
              <w:rPr>
                <w:rFonts w:ascii="Times New Roman" w:hAnsi="Times New Roman"/>
                <w:b/>
                <w:sz w:val="20"/>
                <w:szCs w:val="20"/>
              </w:rPr>
              <w:t>Капитальный ремонт здания Общеобразовательной школы «Новолавельская средняя школа № 3»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CE72F2" w:rsidRPr="00C009FF" w:rsidTr="00B12034">
        <w:trPr>
          <w:trHeight w:val="287"/>
        </w:trPr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Пинежского муниципального района 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«Лавельское»</w:t>
            </w:r>
          </w:p>
        </w:tc>
        <w:tc>
          <w:tcPr>
            <w:tcW w:w="1854" w:type="dxa"/>
          </w:tcPr>
          <w:p w:rsidR="00CE72F2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CE72F2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4102" w:type="dxa"/>
            <w:gridSpan w:val="9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Мероприятия (инвестиционные проекты) по новому строительству объектов социальной инфраструктуры </w:t>
            </w: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4102" w:type="dxa"/>
            <w:gridSpan w:val="9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культуры</w:t>
            </w: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дома культуры в п. Новолавела на 300 мест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68500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08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65000</w:t>
            </w: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«Лавельское»</w:t>
            </w: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61750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61750</w:t>
            </w: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«Лавельское»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3750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08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Строительство здания библиотеки п. Новолавела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17500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2516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3250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«Лавельское»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78C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 и спорта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3.1</w:t>
            </w: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спортивного плоскостного сооружения п. Новолавела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516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«Лавельское»</w:t>
            </w: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«Лавельское»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774A63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A63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группам мероприятий I и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854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61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716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2401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2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76000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61750</w:t>
            </w:r>
          </w:p>
        </w:tc>
        <w:tc>
          <w:tcPr>
            <w:tcW w:w="2401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14250</w:t>
            </w:r>
          </w:p>
        </w:tc>
        <w:tc>
          <w:tcPr>
            <w:tcW w:w="2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23750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61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401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10250</w:t>
            </w:r>
          </w:p>
        </w:tc>
        <w:tc>
          <w:tcPr>
            <w:tcW w:w="2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«Лавельское»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5250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16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401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1" w:type="dxa"/>
          </w:tcPr>
          <w:p w:rsidR="00CE72F2" w:rsidRPr="006F3F5E" w:rsidRDefault="00CE72F2" w:rsidP="00B1203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F3F5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51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E72F2" w:rsidRDefault="00CE72F2" w:rsidP="00CE72F2">
      <w:pPr>
        <w:jc w:val="both"/>
        <w:rPr>
          <w:rFonts w:ascii="Times New Roman" w:hAnsi="Times New Roman"/>
          <w:sz w:val="28"/>
          <w:szCs w:val="28"/>
        </w:rPr>
        <w:sectPr w:rsidR="00CE72F2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CE72F2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Ц</w:t>
      </w:r>
      <w:r w:rsidRPr="007E5CBB">
        <w:rPr>
          <w:rFonts w:ascii="Times New Roman" w:hAnsi="Times New Roman"/>
          <w:b/>
          <w:sz w:val="28"/>
          <w:szCs w:val="28"/>
        </w:rPr>
        <w:t>елевые индикаторы программы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 xml:space="preserve"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«Лавельское» установлены по мероприятиям (инвестиционным проектам)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группы</w:t>
      </w:r>
      <w:r w:rsidRPr="00F8793A">
        <w:rPr>
          <w:rFonts w:ascii="Times New Roman" w:hAnsi="Times New Roman"/>
          <w:sz w:val="28"/>
          <w:szCs w:val="28"/>
        </w:rPr>
        <w:t xml:space="preserve"> (строительства новых объек</w:t>
      </w:r>
      <w:r>
        <w:rPr>
          <w:rFonts w:ascii="Times New Roman" w:hAnsi="Times New Roman"/>
          <w:sz w:val="28"/>
          <w:szCs w:val="28"/>
        </w:rPr>
        <w:t>тов социальной инфраструктуры).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>Расчет целевых индикаторов произведен в соответствии со следующими документами: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793A">
        <w:rPr>
          <w:rFonts w:ascii="Times New Roman" w:hAnsi="Times New Roman"/>
          <w:sz w:val="28"/>
          <w:szCs w:val="28"/>
        </w:rPr>
        <w:t xml:space="preserve">риказ Министерства экономического развития Российской 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F8793A">
        <w:rPr>
          <w:rFonts w:ascii="Times New Roman" w:hAnsi="Times New Roman"/>
          <w:sz w:val="28"/>
          <w:szCs w:val="28"/>
        </w:rPr>
        <w:t>Об утверждении методических рекомендаций по разработке прогноза социально-экономического развития Российской Федерации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F8793A">
        <w:rPr>
          <w:rFonts w:ascii="Times New Roman" w:hAnsi="Times New Roman"/>
          <w:sz w:val="28"/>
          <w:szCs w:val="28"/>
        </w:rPr>
        <w:t>;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6277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муниципального образования «</w:t>
      </w:r>
      <w:r>
        <w:rPr>
          <w:rFonts w:ascii="Times New Roman" w:hAnsi="Times New Roman"/>
          <w:sz w:val="28"/>
          <w:szCs w:val="28"/>
        </w:rPr>
        <w:t>Лавельское</w:t>
      </w:r>
      <w:r w:rsidRPr="00746277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 район» от «22» декабря 2017 года   № 135 «Об утверждении нормативов градостроительного проектирования муниципального образования «Пинежский муниципальный район» Архангельской области и нормативов градостроительного проектирования сельских поселений Пинежского муниципального района Архангельской        области».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t>Рассчитать целевые индикаторы по мероприятиям (инвестиционным проектам) I группы не представляется возможным в связи с отсутствием данных уровня износа существующих объектов социальной инфраструктуры, а также отсутствием конкретизации подвидов работ по капитальному ремонту. Расчет целевых индикаторов представлен в таблице 5.1.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  <w:sectPr w:rsidR="00CE72F2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5.1. Целевые индикаторы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829"/>
        <w:gridCol w:w="1820"/>
        <w:gridCol w:w="705"/>
        <w:gridCol w:w="657"/>
        <w:gridCol w:w="639"/>
        <w:gridCol w:w="706"/>
        <w:gridCol w:w="704"/>
        <w:gridCol w:w="1658"/>
        <w:gridCol w:w="3225"/>
      </w:tblGrid>
      <w:tr w:rsidR="00CE72F2" w:rsidRPr="00C009FF" w:rsidTr="00B12034">
        <w:tc>
          <w:tcPr>
            <w:tcW w:w="617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целевых показателей (в разрезе мероприятий, объектов)</w:t>
            </w:r>
          </w:p>
        </w:tc>
        <w:tc>
          <w:tcPr>
            <w:tcW w:w="1820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069" w:type="dxa"/>
            <w:gridSpan w:val="6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CE72F2" w:rsidRPr="00C009FF" w:rsidTr="00B12034">
        <w:tc>
          <w:tcPr>
            <w:tcW w:w="617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3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20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3943" w:type="dxa"/>
            <w:gridSpan w:val="9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культуры</w:t>
            </w: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29" w:type="dxa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  <w:r>
              <w:rPr>
                <w:rFonts w:ascii="Times New Roman" w:hAnsi="Times New Roman"/>
                <w:sz w:val="20"/>
                <w:szCs w:val="20"/>
              </w:rPr>
              <w:t>дома культуры в п. Новолавела</w:t>
            </w:r>
          </w:p>
        </w:tc>
        <w:tc>
          <w:tcPr>
            <w:tcW w:w="1820" w:type="dxa"/>
          </w:tcPr>
          <w:p w:rsidR="00CE72F2" w:rsidRPr="00E91E87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CE72F2" w:rsidRPr="00E91E87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3225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«Лавельское»</w:t>
            </w: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829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поселения</w:t>
            </w:r>
          </w:p>
        </w:tc>
        <w:tc>
          <w:tcPr>
            <w:tcW w:w="182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829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здания библиотеки в п. Новолавела</w:t>
            </w:r>
          </w:p>
        </w:tc>
        <w:tc>
          <w:tcPr>
            <w:tcW w:w="182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район».</w:t>
            </w: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829" w:type="dxa"/>
          </w:tcPr>
          <w:p w:rsidR="00CE72F2" w:rsidRPr="00C009FF" w:rsidRDefault="00CE72F2" w:rsidP="00B120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 п. Новолавела</w:t>
            </w:r>
          </w:p>
        </w:tc>
        <w:tc>
          <w:tcPr>
            <w:tcW w:w="182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943" w:type="dxa"/>
            <w:gridSpan w:val="9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 и спорта</w:t>
            </w: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29" w:type="dxa"/>
          </w:tcPr>
          <w:p w:rsidR="00CE72F2" w:rsidRPr="00B578C6" w:rsidRDefault="00CE72F2" w:rsidP="00B120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8C6">
              <w:rPr>
                <w:rFonts w:ascii="Times New Roman" w:hAnsi="Times New Roman"/>
                <w:sz w:val="20"/>
                <w:szCs w:val="20"/>
              </w:rPr>
              <w:t>Строительство плоскостного спортивного сооружения п. Новолавела</w:t>
            </w:r>
          </w:p>
        </w:tc>
        <w:tc>
          <w:tcPr>
            <w:tcW w:w="1820" w:type="dxa"/>
          </w:tcPr>
          <w:p w:rsidR="00CE72F2" w:rsidRPr="00C009FF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D329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5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39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6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D82F63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8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D82F63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«Лавельское»</w:t>
            </w:r>
          </w:p>
        </w:tc>
      </w:tr>
      <w:tr w:rsidR="00CE72F2" w:rsidRPr="00C009FF" w:rsidTr="00B12034">
        <w:tc>
          <w:tcPr>
            <w:tcW w:w="617" w:type="dxa"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Обеспеченность объектами физической культуры и спорта</w:t>
            </w:r>
          </w:p>
        </w:tc>
        <w:tc>
          <w:tcPr>
            <w:tcW w:w="1820" w:type="dxa"/>
            <w:shd w:val="clear" w:color="auto" w:fill="auto"/>
          </w:tcPr>
          <w:p w:rsidR="00CE72F2" w:rsidRPr="00E91E87" w:rsidRDefault="00CE72F2" w:rsidP="00B120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shd w:val="clear" w:color="auto" w:fill="auto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</w:tcPr>
          <w:p w:rsidR="00CE72F2" w:rsidRPr="00E91E87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  <w:shd w:val="clear" w:color="auto" w:fill="auto"/>
          </w:tcPr>
          <w:p w:rsidR="00CE72F2" w:rsidRPr="00D3294D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CE72F2" w:rsidRPr="00C009FF" w:rsidRDefault="00CE72F2" w:rsidP="00B120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E72F2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  <w:sectPr w:rsidR="00CE72F2" w:rsidSect="00CE29E7">
          <w:pgSz w:w="16838" w:h="11906" w:orient="landscape" w:code="9"/>
          <w:pgMar w:top="1985" w:right="1134" w:bottom="851" w:left="1134" w:header="709" w:footer="709" w:gutter="0"/>
          <w:cols w:space="708"/>
          <w:docGrid w:linePitch="360"/>
        </w:sectPr>
      </w:pPr>
    </w:p>
    <w:p w:rsidR="00CE72F2" w:rsidRPr="007E5CBB" w:rsidRDefault="00CE72F2" w:rsidP="00CE72F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Оценка</w:t>
      </w:r>
      <w:r w:rsidRPr="007E5CBB">
        <w:rPr>
          <w:rFonts w:ascii="Times New Roman" w:hAnsi="Times New Roman"/>
          <w:b/>
          <w:sz w:val="28"/>
          <w:szCs w:val="28"/>
        </w:rPr>
        <w:t xml:space="preserve"> эффективности мероп</w:t>
      </w:r>
      <w:r>
        <w:rPr>
          <w:rFonts w:ascii="Times New Roman" w:hAnsi="Times New Roman"/>
          <w:b/>
          <w:sz w:val="28"/>
          <w:szCs w:val="28"/>
        </w:rPr>
        <w:t>риятий, включенных в программу</w:t>
      </w:r>
    </w:p>
    <w:p w:rsidR="00CE72F2" w:rsidRPr="007E4F0F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E4F0F">
        <w:rPr>
          <w:rFonts w:ascii="Times New Roman" w:hAnsi="Times New Roman"/>
          <w:sz w:val="28"/>
          <w:szCs w:val="28"/>
        </w:rPr>
        <w:t xml:space="preserve">естными нормативами градостроительного проектирования муниципального образования </w:t>
      </w:r>
      <w:r>
        <w:rPr>
          <w:rFonts w:ascii="Times New Roman" w:hAnsi="Times New Roman"/>
          <w:sz w:val="28"/>
          <w:szCs w:val="28"/>
        </w:rPr>
        <w:t>«Лавельское» Пинежского района Архангельской области</w:t>
      </w:r>
      <w:r w:rsidRPr="007E4F0F">
        <w:rPr>
          <w:rFonts w:ascii="Times New Roman" w:hAnsi="Times New Roman"/>
          <w:sz w:val="28"/>
          <w:szCs w:val="28"/>
        </w:rPr>
        <w:t>.</w:t>
      </w:r>
    </w:p>
    <w:p w:rsidR="00CE72F2" w:rsidRPr="007E4F0F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Оценка социально-экономической эффективности мероприятий выражается:</w:t>
      </w:r>
    </w:p>
    <w:p w:rsidR="00CE72F2" w:rsidRPr="007E4F0F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улучшении условий качества жизни населения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CE72F2" w:rsidRPr="007E4F0F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уровня комфорта жизни за счет обеспеченности граждан услугами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здравоохранения, образования, культуры, физической культуры и спорта в необходимом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объеме;</w:t>
      </w:r>
    </w:p>
    <w:p w:rsidR="00CE72F2" w:rsidRPr="007E4F0F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доступности объектов социальной инфраструктуры для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CE72F2" w:rsidRPr="007E4F0F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Об эффективности мероприятий с точки зрения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фактора свидетельствуют целевые индикаторы 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рассчитанные на основе Приказа Министерства экономического развития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 xml:space="preserve">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7E4F0F">
        <w:rPr>
          <w:rFonts w:ascii="Times New Roman" w:hAnsi="Times New Roman"/>
          <w:sz w:val="28"/>
          <w:szCs w:val="28"/>
        </w:rPr>
        <w:t>Об утверждении методических рекомендаций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разработке прогноза социально-экономического развития Российской Федерации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7E4F0F">
        <w:rPr>
          <w:rFonts w:ascii="Times New Roman" w:hAnsi="Times New Roman"/>
          <w:sz w:val="28"/>
          <w:szCs w:val="28"/>
        </w:rPr>
        <w:t>, и выражающиеся 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параметрами:</w:t>
      </w:r>
    </w:p>
    <w:p w:rsidR="00CE72F2" w:rsidRDefault="00CE72F2" w:rsidP="00CE72F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E4F0F">
        <w:rPr>
          <w:rFonts w:ascii="Times New Roman" w:hAnsi="Times New Roman"/>
          <w:sz w:val="28"/>
          <w:szCs w:val="28"/>
        </w:rPr>
        <w:t>ровень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социальной инфраструктуры (по количеству таких объектов) на расчетный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первого этапа строительства (2035</w:t>
      </w:r>
      <w:r w:rsidRPr="007E4F0F">
        <w:rPr>
          <w:rFonts w:ascii="Times New Roman" w:hAnsi="Times New Roman"/>
          <w:sz w:val="28"/>
          <w:szCs w:val="28"/>
        </w:rPr>
        <w:t xml:space="preserve"> год) соответствует минимально допустимому уровню обеспеченности,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что свидетельствует об эффективности реализации мероприятий.</w:t>
      </w:r>
    </w:p>
    <w:p w:rsidR="00CE72F2" w:rsidRPr="00383B1C" w:rsidRDefault="00CE72F2" w:rsidP="00CE7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98" w:rsidRDefault="00905398"/>
    <w:sectPr w:rsidR="00905398" w:rsidSect="007E5CB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855"/>
    <w:multiLevelType w:val="hybridMultilevel"/>
    <w:tmpl w:val="E2847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3478B"/>
    <w:multiLevelType w:val="hybridMultilevel"/>
    <w:tmpl w:val="722A5A48"/>
    <w:lvl w:ilvl="0" w:tplc="2DEE7BA2">
      <w:start w:val="1"/>
      <w:numFmt w:val="bullet"/>
      <w:pStyle w:val="a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36883"/>
    <w:multiLevelType w:val="hybridMultilevel"/>
    <w:tmpl w:val="6334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E72F2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2F2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72F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E72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CE72F2"/>
    <w:pPr>
      <w:ind w:left="720"/>
      <w:contextualSpacing/>
    </w:pPr>
  </w:style>
  <w:style w:type="paragraph" w:customStyle="1" w:styleId="Default">
    <w:name w:val="Default"/>
    <w:rsid w:val="00CE72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CE7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E72F2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CE7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E72F2"/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semiHidden/>
    <w:unhideWhenUsed/>
    <w:rsid w:val="00CE7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CE72F2"/>
    <w:rPr>
      <w:rFonts w:ascii="Segoe UI" w:eastAsia="Calibri" w:hAnsi="Segoe UI" w:cs="Segoe UI"/>
      <w:sz w:val="18"/>
      <w:szCs w:val="18"/>
    </w:rPr>
  </w:style>
  <w:style w:type="paragraph" w:styleId="a">
    <w:name w:val="No Spacing"/>
    <w:aliases w:val="Перечисление"/>
    <w:basedOn w:val="a5"/>
    <w:link w:val="ac"/>
    <w:uiPriority w:val="1"/>
    <w:qFormat/>
    <w:rsid w:val="00CE72F2"/>
    <w:pPr>
      <w:numPr>
        <w:numId w:val="2"/>
      </w:numPr>
      <w:spacing w:before="200" w:after="200" w:line="276" w:lineRule="auto"/>
      <w:contextualSpacing w:val="0"/>
    </w:pPr>
    <w:rPr>
      <w:rFonts w:ascii="Times New Roman" w:eastAsia="Times New Roman" w:hAnsi="Times New Roman"/>
      <w:sz w:val="24"/>
      <w:lang w:bidi="en-US"/>
    </w:rPr>
  </w:style>
  <w:style w:type="character" w:customStyle="1" w:styleId="ac">
    <w:name w:val="Без интервала Знак"/>
    <w:aliases w:val="Перечисление Знак"/>
    <w:basedOn w:val="a1"/>
    <w:link w:val="a"/>
    <w:uiPriority w:val="1"/>
    <w:rsid w:val="00CE72F2"/>
    <w:rPr>
      <w:rFonts w:ascii="Times New Roman" w:eastAsia="Times New Roman" w:hAnsi="Times New Roman" w:cs="Times New Roman"/>
      <w:sz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5512</Words>
  <Characters>31421</Characters>
  <Application>Microsoft Office Word</Application>
  <DocSecurity>0</DocSecurity>
  <Lines>261</Lines>
  <Paragraphs>73</Paragraphs>
  <ScaleCrop>false</ScaleCrop>
  <Company>Microsoft</Company>
  <LinksUpToDate>false</LinksUpToDate>
  <CharactersWithSpaces>36860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2020-04-30T05:45:00Z</dcterms:created>
  <dcterms:modified xsi:type="dcterms:W3CDTF">2020-04-30T05:45:00Z</dcterms:modified>
</cp:coreProperties>
</file>